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8F" w:rsidRDefault="0073778F">
      <w:r>
        <w:t xml:space="preserve">Pour les archives : groupe diocésain    </w:t>
      </w:r>
    </w:p>
    <w:p w:rsidR="0073778F" w:rsidRPr="0073778F" w:rsidRDefault="0073778F">
      <w:pPr>
        <w:rPr>
          <w:rFonts w:ascii="Verdana" w:hAnsi="Verdana"/>
          <w:b/>
          <w:bCs/>
          <w:color w:val="333333"/>
        </w:rPr>
      </w:pPr>
      <w:r>
        <w:rPr>
          <w:rFonts w:ascii="Verdana" w:hAnsi="Verdana"/>
          <w:b/>
          <w:bCs/>
          <w:color w:val="333333"/>
        </w:rPr>
        <w:t xml:space="preserve">Mardi 24 mai 2011, </w:t>
      </w:r>
      <w:bookmarkStart w:id="0" w:name="_GoBack"/>
      <w:r>
        <w:rPr>
          <w:rFonts w:ascii="Verdana" w:hAnsi="Verdana"/>
          <w:b/>
          <w:bCs/>
          <w:noProof/>
          <w:color w:val="333333"/>
          <w:lang w:eastAsia="fr-FR"/>
        </w:rPr>
        <w:drawing>
          <wp:inline distT="0" distB="0" distL="0" distR="0" wp14:anchorId="11EBD35A" wp14:editId="1F17EC3A">
            <wp:extent cx="1618615" cy="982980"/>
            <wp:effectExtent l="0" t="0" r="635" b="7620"/>
            <wp:docPr id="91" name="Image 91" descr="C:\Users\Satine\Desktop\Accès à la foi\Photos\24 mai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C:\Users\Satine\Desktop\Accès à la foi\Photos\24 mai 20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8615" cy="982980"/>
                    </a:xfrm>
                    <a:prstGeom prst="rect">
                      <a:avLst/>
                    </a:prstGeom>
                    <a:noFill/>
                    <a:ln>
                      <a:noFill/>
                    </a:ln>
                  </pic:spPr>
                </pic:pic>
              </a:graphicData>
            </a:graphic>
          </wp:inline>
        </w:drawing>
      </w:r>
      <w:bookmarkEnd w:id="0"/>
    </w:p>
    <w:p w:rsidR="002B045D" w:rsidRDefault="0073778F">
      <w:proofErr w:type="gramStart"/>
      <w:r>
        <w:rPr>
          <w:rFonts w:ascii="Verdana" w:hAnsi="Verdana"/>
          <w:b/>
          <w:bCs/>
          <w:color w:val="333333"/>
        </w:rPr>
        <w:t>quarante</w:t>
      </w:r>
      <w:proofErr w:type="gramEnd"/>
      <w:r>
        <w:rPr>
          <w:rFonts w:ascii="Verdana" w:hAnsi="Verdana"/>
          <w:b/>
          <w:bCs/>
          <w:color w:val="333333"/>
        </w:rPr>
        <w:t xml:space="preserve"> et une personnes de l’agglomération lyonnaise et du Rhône Vert des bords de Saône se sont réunies à la maison diocésaine autour de la question de l’accès à la foi, en présence de Mgr Jean Pierre </w:t>
      </w:r>
      <w:proofErr w:type="spellStart"/>
      <w:r>
        <w:rPr>
          <w:rFonts w:ascii="Verdana" w:hAnsi="Verdana"/>
          <w:b/>
          <w:bCs/>
          <w:color w:val="333333"/>
        </w:rPr>
        <w:t>Batut</w:t>
      </w:r>
      <w:proofErr w:type="spellEnd"/>
      <w:r>
        <w:rPr>
          <w:rFonts w:ascii="Verdana" w:hAnsi="Verdana"/>
          <w:b/>
          <w:bCs/>
          <w:color w:val="333333"/>
        </w:rPr>
        <w:t>. Huit "</w:t>
      </w:r>
      <w:proofErr w:type="spellStart"/>
      <w:r>
        <w:rPr>
          <w:rFonts w:ascii="Verdana" w:hAnsi="Verdana"/>
          <w:b/>
          <w:bCs/>
          <w:color w:val="333333"/>
        </w:rPr>
        <w:t>recommençants</w:t>
      </w:r>
      <w:proofErr w:type="spellEnd"/>
      <w:r>
        <w:rPr>
          <w:rFonts w:ascii="Verdana" w:hAnsi="Verdana"/>
          <w:b/>
          <w:bCs/>
          <w:color w:val="333333"/>
        </w:rPr>
        <w:t>" – car c’est ainsi qu’ils se présentent eux-mêmes – ont accepté de rejoindre les animateurs de différents parcours (Alpha, Noël Pâques Pentecôte, bases de la foi) et de petites communautés de foi pour réfléchir ensemble et témoigner.</w:t>
      </w:r>
      <w:r>
        <w:t xml:space="preserve"> </w:t>
      </w:r>
    </w:p>
    <w:p w:rsidR="0073778F" w:rsidRPr="0073778F" w:rsidRDefault="0073778F" w:rsidP="0073778F">
      <w:pPr>
        <w:shd w:val="clear" w:color="auto" w:fill="C5E41C"/>
        <w:spacing w:after="0" w:line="336" w:lineRule="atLeast"/>
        <w:rPr>
          <w:rFonts w:eastAsia="Times New Roman" w:cstheme="minorHAnsi"/>
          <w:vanish/>
          <w:color w:val="777777"/>
          <w:sz w:val="20"/>
          <w:szCs w:val="20"/>
          <w:lang w:eastAsia="fr-FR"/>
        </w:rPr>
      </w:pPr>
      <w:r>
        <w:rPr>
          <w:rFonts w:eastAsia="Times New Roman" w:cstheme="minorHAnsi"/>
          <w:noProof/>
          <w:vanish/>
          <w:color w:val="777777"/>
          <w:sz w:val="20"/>
          <w:szCs w:val="20"/>
          <w:lang w:eastAsia="fr-FR"/>
        </w:rPr>
        <w:drawing>
          <wp:inline distT="0" distB="0" distL="0" distR="0">
            <wp:extent cx="1079500" cy="654050"/>
            <wp:effectExtent l="0" t="0" r="635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mai 2011.jpg"/>
                    <pic:cNvPicPr/>
                  </pic:nvPicPr>
                  <pic:blipFill>
                    <a:blip r:embed="rId5">
                      <a:extLst>
                        <a:ext uri="{28A0092B-C50C-407E-A947-70E740481C1C}">
                          <a14:useLocalDpi xmlns:a14="http://schemas.microsoft.com/office/drawing/2010/main" val="0"/>
                        </a:ext>
                      </a:extLst>
                    </a:blip>
                    <a:stretch>
                      <a:fillRect/>
                    </a:stretch>
                  </pic:blipFill>
                  <pic:spPr>
                    <a:xfrm>
                      <a:off x="0" y="0"/>
                      <a:ext cx="1079500" cy="654050"/>
                    </a:xfrm>
                    <a:prstGeom prst="rect">
                      <a:avLst/>
                    </a:prstGeom>
                  </pic:spPr>
                </pic:pic>
              </a:graphicData>
            </a:graphic>
          </wp:inline>
        </w:drawing>
      </w:r>
      <w:r w:rsidRPr="0073778F">
        <w:rPr>
          <w:rFonts w:eastAsia="Times New Roman" w:cstheme="minorHAnsi"/>
          <w:vanish/>
          <w:color w:val="777777"/>
          <w:sz w:val="20"/>
          <w:szCs w:val="20"/>
          <w:lang w:eastAsia="fr-FR"/>
        </w:rPr>
        <w:t>VOIR EN LIGNE :</w:t>
      </w:r>
    </w:p>
    <w:p w:rsidR="0073778F" w:rsidRPr="0073778F" w:rsidRDefault="0073778F" w:rsidP="0073778F">
      <w:pPr>
        <w:shd w:val="clear" w:color="auto" w:fill="C5E41C"/>
        <w:spacing w:after="0" w:line="336" w:lineRule="atLeast"/>
        <w:rPr>
          <w:rFonts w:eastAsia="Times New Roman" w:cstheme="minorHAnsi"/>
          <w:vanish/>
          <w:color w:val="777777"/>
          <w:sz w:val="20"/>
          <w:szCs w:val="20"/>
          <w:lang w:eastAsia="fr-FR"/>
        </w:rPr>
      </w:pPr>
      <w:r w:rsidRPr="0073778F">
        <w:rPr>
          <w:rFonts w:eastAsia="Times New Roman" w:cstheme="minorHAnsi"/>
          <w:vanish/>
          <w:color w:val="777777"/>
          <w:sz w:val="20"/>
          <w:szCs w:val="20"/>
          <w:lang w:eastAsia="fr-FR"/>
        </w:rPr>
        <w:t>Texte</w:t>
      </w:r>
    </w:p>
    <w:p w:rsidR="0073778F" w:rsidRPr="0073778F" w:rsidRDefault="0073778F" w:rsidP="0073778F">
      <w:pPr>
        <w:shd w:val="clear" w:color="auto" w:fill="FFFFFF"/>
        <w:spacing w:after="100" w:afterAutospacing="1" w:line="336" w:lineRule="atLeast"/>
        <w:rPr>
          <w:rFonts w:eastAsia="Times New Roman" w:cstheme="minorHAnsi"/>
          <w:color w:val="000000"/>
          <w:sz w:val="24"/>
          <w:szCs w:val="24"/>
          <w:lang w:eastAsia="fr-FR"/>
        </w:rPr>
      </w:pPr>
      <w:r w:rsidRPr="0073778F">
        <w:rPr>
          <w:rFonts w:eastAsia="Times New Roman" w:cstheme="minorHAnsi"/>
          <w:color w:val="000000"/>
          <w:sz w:val="24"/>
          <w:szCs w:val="24"/>
          <w:lang w:eastAsia="fr-FR"/>
        </w:rPr>
        <w:t xml:space="preserve">Cette rencontre du groupe diocésain de recherche et de proposition pour l’accès à la foi a commencé par un travail de réflexion sur des extraits du </w:t>
      </w:r>
      <w:r w:rsidRPr="0073778F">
        <w:rPr>
          <w:rFonts w:eastAsia="Times New Roman" w:cstheme="minorHAnsi"/>
          <w:i/>
          <w:iCs/>
          <w:color w:val="000000"/>
          <w:sz w:val="24"/>
          <w:szCs w:val="24"/>
          <w:lang w:eastAsia="fr-FR"/>
        </w:rPr>
        <w:t>Texte National d’Orientation pour la Catéchèse en France</w:t>
      </w:r>
      <w:r w:rsidRPr="0073778F">
        <w:rPr>
          <w:rFonts w:eastAsia="Times New Roman" w:cstheme="minorHAnsi"/>
          <w:color w:val="000000"/>
          <w:sz w:val="24"/>
          <w:szCs w:val="24"/>
          <w:lang w:eastAsia="fr-FR"/>
        </w:rPr>
        <w:t xml:space="preserve">. Martine </w:t>
      </w:r>
      <w:proofErr w:type="spellStart"/>
      <w:r w:rsidRPr="0073778F">
        <w:rPr>
          <w:rFonts w:eastAsia="Times New Roman" w:cstheme="minorHAnsi"/>
          <w:color w:val="000000"/>
          <w:sz w:val="24"/>
          <w:szCs w:val="24"/>
          <w:lang w:eastAsia="fr-FR"/>
        </w:rPr>
        <w:t>Mertzweiller</w:t>
      </w:r>
      <w:proofErr w:type="spellEnd"/>
      <w:r w:rsidRPr="0073778F">
        <w:rPr>
          <w:rFonts w:eastAsia="Times New Roman" w:cstheme="minorHAnsi"/>
          <w:color w:val="000000"/>
          <w:sz w:val="24"/>
          <w:szCs w:val="24"/>
          <w:lang w:eastAsia="fr-FR"/>
        </w:rPr>
        <w:t xml:space="preserve">, en charge de l’accès à la foi et du dialogue avec les cultures dans le diocèse de Lyon, a rappelé, en introduction, l’importance pour la communauté chrétienne d’être en écoute et d’être prête à engager un dialogue et un itinéraire avec ceux qui, </w:t>
      </w:r>
      <w:r w:rsidRPr="0073778F">
        <w:rPr>
          <w:rFonts w:eastAsia="Times New Roman" w:cstheme="minorHAnsi"/>
          <w:i/>
          <w:iCs/>
          <w:color w:val="000000"/>
          <w:sz w:val="24"/>
          <w:szCs w:val="24"/>
          <w:lang w:eastAsia="fr-FR"/>
        </w:rPr>
        <w:t>"librement, veulent participer à son expérience et à sa connaissance de la foi"</w:t>
      </w:r>
      <w:r w:rsidRPr="0073778F">
        <w:rPr>
          <w:rFonts w:eastAsia="Times New Roman" w:cstheme="minorHAnsi"/>
          <w:color w:val="000000"/>
          <w:sz w:val="24"/>
          <w:szCs w:val="24"/>
          <w:lang w:eastAsia="fr-FR"/>
        </w:rPr>
        <w:t>.</w:t>
      </w:r>
    </w:p>
    <w:p w:rsidR="0073778F" w:rsidRPr="0073778F" w:rsidRDefault="0073778F" w:rsidP="0073778F">
      <w:pPr>
        <w:shd w:val="clear" w:color="auto" w:fill="FFFFFF"/>
        <w:spacing w:after="100" w:afterAutospacing="1" w:line="336" w:lineRule="atLeast"/>
        <w:rPr>
          <w:rFonts w:eastAsia="Times New Roman" w:cstheme="minorHAnsi"/>
          <w:color w:val="000000"/>
          <w:sz w:val="24"/>
          <w:szCs w:val="24"/>
          <w:lang w:eastAsia="fr-FR"/>
        </w:rPr>
      </w:pPr>
      <w:r w:rsidRPr="0073778F">
        <w:rPr>
          <w:rFonts w:eastAsia="Times New Roman" w:cstheme="minorHAnsi"/>
          <w:color w:val="000000"/>
          <w:sz w:val="24"/>
          <w:szCs w:val="24"/>
          <w:lang w:eastAsia="fr-FR"/>
        </w:rPr>
        <w:t>Dans le diocèse de Lyon plusieurs parcours proposent une "pédagogie d’initiation" aux adultes en recherche. La diversité des approches et des moyens est cependant unifiée par un désir commun d’offrir à expérimenter la fraternité chrétienne. En ce sens, le thème de la soirée "le réveil de la foi et l’expérience fraternelle, quels liens ?" a permis de mettre en évidence l’importance du lien de convivialité, qui donne accès au mystère de l’Eglise lui-même.</w:t>
      </w:r>
      <w:r>
        <w:rPr>
          <w:rFonts w:eastAsia="Times New Roman" w:cstheme="minorHAnsi"/>
          <w:color w:val="000000"/>
          <w:sz w:val="24"/>
          <w:szCs w:val="24"/>
          <w:lang w:eastAsia="fr-FR"/>
        </w:rPr>
        <w:t xml:space="preserve">     </w:t>
      </w:r>
    </w:p>
    <w:p w:rsidR="0073778F" w:rsidRPr="0073778F" w:rsidRDefault="0073778F" w:rsidP="0073778F">
      <w:pPr>
        <w:shd w:val="clear" w:color="auto" w:fill="FFFFFF"/>
        <w:spacing w:after="100" w:afterAutospacing="1" w:line="336" w:lineRule="atLeast"/>
        <w:rPr>
          <w:rFonts w:eastAsia="Times New Roman" w:cstheme="minorHAnsi"/>
          <w:color w:val="000000"/>
          <w:sz w:val="24"/>
          <w:szCs w:val="24"/>
          <w:lang w:eastAsia="fr-FR"/>
        </w:rPr>
      </w:pPr>
      <w:r w:rsidRPr="0073778F">
        <w:rPr>
          <w:rFonts w:eastAsia="Times New Roman" w:cstheme="minorHAnsi"/>
          <w:color w:val="000000"/>
          <w:sz w:val="24"/>
          <w:szCs w:val="24"/>
          <w:lang w:eastAsia="fr-FR"/>
        </w:rPr>
        <w:t xml:space="preserve">Voici quelques convictions communes exprimées lors de cette rencontre par les animateurs </w:t>
      </w:r>
      <w:proofErr w:type="gramStart"/>
      <w:r w:rsidRPr="0073778F">
        <w:rPr>
          <w:rFonts w:eastAsia="Times New Roman" w:cstheme="minorHAnsi"/>
          <w:color w:val="000000"/>
          <w:sz w:val="24"/>
          <w:szCs w:val="24"/>
          <w:lang w:eastAsia="fr-FR"/>
        </w:rPr>
        <w:t>:</w:t>
      </w:r>
      <w:proofErr w:type="gramEnd"/>
      <w:r w:rsidRPr="0073778F">
        <w:rPr>
          <w:rFonts w:eastAsia="Times New Roman" w:cstheme="minorHAnsi"/>
          <w:color w:val="000000"/>
          <w:sz w:val="24"/>
          <w:szCs w:val="24"/>
          <w:lang w:eastAsia="fr-FR"/>
        </w:rPr>
        <w:br/>
      </w:r>
      <w:r w:rsidRPr="0073778F">
        <w:rPr>
          <w:rFonts w:eastAsia="Times New Roman" w:cstheme="minorHAnsi"/>
          <w:noProof/>
          <w:color w:val="000000"/>
          <w:sz w:val="24"/>
          <w:szCs w:val="24"/>
          <w:lang w:eastAsia="fr-FR"/>
        </w:rPr>
        <w:drawing>
          <wp:inline distT="0" distB="0" distL="0" distR="0" wp14:anchorId="0E9330CD" wp14:editId="3FC3E1DE">
            <wp:extent cx="154305" cy="133350"/>
            <wp:effectExtent l="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33350"/>
                    </a:xfrm>
                    <a:prstGeom prst="rect">
                      <a:avLst/>
                    </a:prstGeom>
                    <a:noFill/>
                    <a:ln>
                      <a:noFill/>
                    </a:ln>
                  </pic:spPr>
                </pic:pic>
              </a:graphicData>
            </a:graphic>
          </wp:inline>
        </w:drawing>
      </w:r>
      <w:r w:rsidRPr="0073778F">
        <w:rPr>
          <w:rFonts w:eastAsia="Times New Roman" w:cstheme="minorHAnsi"/>
          <w:color w:val="000000"/>
          <w:sz w:val="24"/>
          <w:szCs w:val="24"/>
          <w:lang w:eastAsia="fr-FR"/>
        </w:rPr>
        <w:t>la centralité de la Parole de Dieu,</w:t>
      </w:r>
      <w:r w:rsidRPr="0073778F">
        <w:rPr>
          <w:rFonts w:eastAsia="Times New Roman" w:cstheme="minorHAnsi"/>
          <w:color w:val="000000"/>
          <w:sz w:val="24"/>
          <w:szCs w:val="24"/>
          <w:lang w:eastAsia="fr-FR"/>
        </w:rPr>
        <w:br/>
      </w:r>
      <w:r w:rsidRPr="0073778F">
        <w:rPr>
          <w:rFonts w:eastAsia="Times New Roman" w:cstheme="minorHAnsi"/>
          <w:noProof/>
          <w:color w:val="000000"/>
          <w:sz w:val="24"/>
          <w:szCs w:val="24"/>
          <w:lang w:eastAsia="fr-FR"/>
        </w:rPr>
        <w:drawing>
          <wp:inline distT="0" distB="0" distL="0" distR="0" wp14:anchorId="58BCE0BB" wp14:editId="61065307">
            <wp:extent cx="154305" cy="133350"/>
            <wp:effectExtent l="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33350"/>
                    </a:xfrm>
                    <a:prstGeom prst="rect">
                      <a:avLst/>
                    </a:prstGeom>
                    <a:noFill/>
                    <a:ln>
                      <a:noFill/>
                    </a:ln>
                  </pic:spPr>
                </pic:pic>
              </a:graphicData>
            </a:graphic>
          </wp:inline>
        </w:drawing>
      </w:r>
      <w:r w:rsidRPr="0073778F">
        <w:rPr>
          <w:rFonts w:eastAsia="Times New Roman" w:cstheme="minorHAnsi"/>
          <w:color w:val="000000"/>
          <w:sz w:val="24"/>
          <w:szCs w:val="24"/>
          <w:lang w:eastAsia="fr-FR"/>
        </w:rPr>
        <w:t>la simplicité de l’accueil,</w:t>
      </w:r>
      <w:r w:rsidRPr="0073778F">
        <w:rPr>
          <w:rFonts w:eastAsia="Times New Roman" w:cstheme="minorHAnsi"/>
          <w:color w:val="000000"/>
          <w:sz w:val="24"/>
          <w:szCs w:val="24"/>
          <w:lang w:eastAsia="fr-FR"/>
        </w:rPr>
        <w:br/>
      </w:r>
      <w:r w:rsidRPr="0073778F">
        <w:rPr>
          <w:rFonts w:eastAsia="Times New Roman" w:cstheme="minorHAnsi"/>
          <w:noProof/>
          <w:color w:val="000000"/>
          <w:sz w:val="24"/>
          <w:szCs w:val="24"/>
          <w:lang w:eastAsia="fr-FR"/>
        </w:rPr>
        <w:drawing>
          <wp:inline distT="0" distB="0" distL="0" distR="0" wp14:anchorId="4AAC1F5D" wp14:editId="483C1B3C">
            <wp:extent cx="154305" cy="133350"/>
            <wp:effectExtent l="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33350"/>
                    </a:xfrm>
                    <a:prstGeom prst="rect">
                      <a:avLst/>
                    </a:prstGeom>
                    <a:noFill/>
                    <a:ln>
                      <a:noFill/>
                    </a:ln>
                  </pic:spPr>
                </pic:pic>
              </a:graphicData>
            </a:graphic>
          </wp:inline>
        </w:drawing>
      </w:r>
      <w:r w:rsidRPr="0073778F">
        <w:rPr>
          <w:rFonts w:eastAsia="Times New Roman" w:cstheme="minorHAnsi"/>
          <w:color w:val="000000"/>
          <w:sz w:val="24"/>
          <w:szCs w:val="24"/>
          <w:lang w:eastAsia="fr-FR"/>
        </w:rPr>
        <w:t xml:space="preserve">la nécessité d’un accompagnement spécifique des </w:t>
      </w:r>
      <w:proofErr w:type="spellStart"/>
      <w:r w:rsidRPr="0073778F">
        <w:rPr>
          <w:rFonts w:eastAsia="Times New Roman" w:cstheme="minorHAnsi"/>
          <w:color w:val="000000"/>
          <w:sz w:val="24"/>
          <w:szCs w:val="24"/>
          <w:lang w:eastAsia="fr-FR"/>
        </w:rPr>
        <w:t>recommençants</w:t>
      </w:r>
      <w:proofErr w:type="spellEnd"/>
      <w:r w:rsidRPr="0073778F">
        <w:rPr>
          <w:rFonts w:eastAsia="Times New Roman" w:cstheme="minorHAnsi"/>
          <w:color w:val="000000"/>
          <w:sz w:val="24"/>
          <w:szCs w:val="24"/>
          <w:lang w:eastAsia="fr-FR"/>
        </w:rPr>
        <w:t>,</w:t>
      </w:r>
      <w:r w:rsidRPr="0073778F">
        <w:rPr>
          <w:rFonts w:eastAsia="Times New Roman" w:cstheme="minorHAnsi"/>
          <w:color w:val="000000"/>
          <w:sz w:val="24"/>
          <w:szCs w:val="24"/>
          <w:lang w:eastAsia="fr-FR"/>
        </w:rPr>
        <w:br/>
      </w:r>
      <w:r w:rsidRPr="0073778F">
        <w:rPr>
          <w:rFonts w:eastAsia="Times New Roman" w:cstheme="minorHAnsi"/>
          <w:noProof/>
          <w:color w:val="000000"/>
          <w:sz w:val="24"/>
          <w:szCs w:val="24"/>
          <w:lang w:eastAsia="fr-FR"/>
        </w:rPr>
        <w:drawing>
          <wp:inline distT="0" distB="0" distL="0" distR="0" wp14:anchorId="44EDAE94" wp14:editId="6D4F3F2D">
            <wp:extent cx="154305" cy="133350"/>
            <wp:effectExtent l="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33350"/>
                    </a:xfrm>
                    <a:prstGeom prst="rect">
                      <a:avLst/>
                    </a:prstGeom>
                    <a:noFill/>
                    <a:ln>
                      <a:noFill/>
                    </a:ln>
                  </pic:spPr>
                </pic:pic>
              </a:graphicData>
            </a:graphic>
          </wp:inline>
        </w:drawing>
      </w:r>
      <w:r w:rsidRPr="0073778F">
        <w:rPr>
          <w:rFonts w:eastAsia="Times New Roman" w:cstheme="minorHAnsi"/>
          <w:color w:val="000000"/>
          <w:sz w:val="24"/>
          <w:szCs w:val="24"/>
          <w:lang w:eastAsia="fr-FR"/>
        </w:rPr>
        <w:t>l’importance capitale de petites communautés de foi et de vie,</w:t>
      </w:r>
      <w:r w:rsidRPr="0073778F">
        <w:rPr>
          <w:rFonts w:eastAsia="Times New Roman" w:cstheme="minorHAnsi"/>
          <w:color w:val="000000"/>
          <w:sz w:val="24"/>
          <w:szCs w:val="24"/>
          <w:lang w:eastAsia="fr-FR"/>
        </w:rPr>
        <w:br/>
      </w:r>
      <w:r w:rsidRPr="0073778F">
        <w:rPr>
          <w:rFonts w:eastAsia="Times New Roman" w:cstheme="minorHAnsi"/>
          <w:noProof/>
          <w:color w:val="000000"/>
          <w:sz w:val="24"/>
          <w:szCs w:val="24"/>
          <w:lang w:eastAsia="fr-FR"/>
        </w:rPr>
        <w:drawing>
          <wp:inline distT="0" distB="0" distL="0" distR="0" wp14:anchorId="14379245" wp14:editId="32F30A5A">
            <wp:extent cx="154305" cy="133350"/>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33350"/>
                    </a:xfrm>
                    <a:prstGeom prst="rect">
                      <a:avLst/>
                    </a:prstGeom>
                    <a:noFill/>
                    <a:ln>
                      <a:noFill/>
                    </a:ln>
                  </pic:spPr>
                </pic:pic>
              </a:graphicData>
            </a:graphic>
          </wp:inline>
        </w:drawing>
      </w:r>
      <w:r w:rsidRPr="0073778F">
        <w:rPr>
          <w:rFonts w:eastAsia="Times New Roman" w:cstheme="minorHAnsi"/>
          <w:color w:val="000000"/>
          <w:sz w:val="24"/>
          <w:szCs w:val="24"/>
          <w:lang w:eastAsia="fr-FR"/>
        </w:rPr>
        <w:t>la volonté d’aider à rejoindre la communauté chrétienne de la paroisse.</w:t>
      </w:r>
    </w:p>
    <w:p w:rsidR="0073778F" w:rsidRPr="0073778F" w:rsidRDefault="0073778F" w:rsidP="0073778F">
      <w:pPr>
        <w:shd w:val="clear" w:color="auto" w:fill="FFFFFF"/>
        <w:spacing w:after="100" w:afterAutospacing="1" w:line="336" w:lineRule="atLeast"/>
        <w:rPr>
          <w:rFonts w:eastAsia="Times New Roman" w:cstheme="minorHAnsi"/>
          <w:color w:val="000000"/>
          <w:sz w:val="24"/>
          <w:szCs w:val="24"/>
          <w:lang w:eastAsia="fr-FR"/>
        </w:rPr>
      </w:pPr>
      <w:r w:rsidRPr="0073778F">
        <w:rPr>
          <w:rFonts w:eastAsia="Times New Roman" w:cstheme="minorHAnsi"/>
          <w:color w:val="000000"/>
          <w:sz w:val="24"/>
          <w:szCs w:val="24"/>
          <w:lang w:eastAsia="fr-FR"/>
        </w:rPr>
        <w:t xml:space="preserve">Mgr Jean-Pierre </w:t>
      </w:r>
      <w:proofErr w:type="spellStart"/>
      <w:r w:rsidRPr="0073778F">
        <w:rPr>
          <w:rFonts w:eastAsia="Times New Roman" w:cstheme="minorHAnsi"/>
          <w:color w:val="000000"/>
          <w:sz w:val="24"/>
          <w:szCs w:val="24"/>
          <w:lang w:eastAsia="fr-FR"/>
        </w:rPr>
        <w:t>Batut</w:t>
      </w:r>
      <w:proofErr w:type="spellEnd"/>
      <w:r w:rsidRPr="0073778F">
        <w:rPr>
          <w:rFonts w:eastAsia="Times New Roman" w:cstheme="minorHAnsi"/>
          <w:color w:val="000000"/>
          <w:sz w:val="24"/>
          <w:szCs w:val="24"/>
          <w:lang w:eastAsia="fr-FR"/>
        </w:rPr>
        <w:t xml:space="preserve"> a conclu cette rencontre par une réflexion en deux temps : tout d’abord la conversion, à partir de ce que qui a été dit dans les groupes de travail et des témoignages de cette rencontre ; ensuite, la pastorale d’évangélisation.</w:t>
      </w:r>
    </w:p>
    <w:p w:rsidR="0073778F" w:rsidRPr="0073778F" w:rsidRDefault="0073778F" w:rsidP="0073778F">
      <w:pPr>
        <w:shd w:val="clear" w:color="auto" w:fill="FFFFFF"/>
        <w:spacing w:after="100" w:afterAutospacing="1" w:line="336" w:lineRule="atLeast"/>
        <w:rPr>
          <w:rFonts w:eastAsia="Times New Roman" w:cstheme="minorHAnsi"/>
          <w:color w:val="000000"/>
          <w:sz w:val="24"/>
          <w:szCs w:val="24"/>
          <w:lang w:eastAsia="fr-FR"/>
        </w:rPr>
      </w:pPr>
      <w:r w:rsidRPr="0073778F">
        <w:rPr>
          <w:rFonts w:eastAsia="Times New Roman" w:cstheme="minorHAnsi"/>
          <w:b/>
          <w:bCs/>
          <w:color w:val="000000"/>
          <w:sz w:val="24"/>
          <w:szCs w:val="24"/>
          <w:lang w:eastAsia="fr-FR"/>
        </w:rPr>
        <w:t>I. La conversion</w:t>
      </w:r>
      <w:r w:rsidRPr="0073778F">
        <w:rPr>
          <w:rFonts w:eastAsia="Times New Roman" w:cstheme="minorHAnsi"/>
          <w:color w:val="000000"/>
          <w:sz w:val="24"/>
          <w:szCs w:val="24"/>
          <w:lang w:eastAsia="fr-FR"/>
        </w:rPr>
        <w:t xml:space="preserve"> </w:t>
      </w:r>
      <w:r w:rsidRPr="0073778F">
        <w:rPr>
          <w:rFonts w:eastAsia="Times New Roman" w:cstheme="minorHAnsi"/>
          <w:color w:val="000000"/>
          <w:sz w:val="24"/>
          <w:szCs w:val="24"/>
          <w:lang w:eastAsia="fr-FR"/>
        </w:rPr>
        <w:br/>
      </w:r>
      <w:r w:rsidRPr="0073778F">
        <w:rPr>
          <w:rFonts w:eastAsia="Times New Roman" w:cstheme="minorHAnsi"/>
          <w:color w:val="000000"/>
          <w:sz w:val="24"/>
          <w:szCs w:val="24"/>
          <w:lang w:eastAsia="fr-FR"/>
        </w:rPr>
        <w:br/>
      </w:r>
      <w:r w:rsidRPr="0073778F">
        <w:rPr>
          <w:rFonts w:eastAsia="Times New Roman" w:cstheme="minorHAnsi"/>
          <w:color w:val="000000"/>
          <w:sz w:val="24"/>
          <w:szCs w:val="24"/>
          <w:lang w:eastAsia="fr-FR"/>
        </w:rPr>
        <w:lastRenderedPageBreak/>
        <w:t xml:space="preserve">Dans le film d’Anne </w:t>
      </w:r>
      <w:proofErr w:type="spellStart"/>
      <w:r w:rsidRPr="0073778F">
        <w:rPr>
          <w:rFonts w:eastAsia="Times New Roman" w:cstheme="minorHAnsi"/>
          <w:color w:val="000000"/>
          <w:sz w:val="24"/>
          <w:szCs w:val="24"/>
          <w:lang w:eastAsia="fr-FR"/>
        </w:rPr>
        <w:t>Giafferi</w:t>
      </w:r>
      <w:proofErr w:type="spellEnd"/>
      <w:r w:rsidRPr="0073778F">
        <w:rPr>
          <w:rFonts w:eastAsia="Times New Roman" w:cstheme="minorHAnsi"/>
          <w:color w:val="000000"/>
          <w:sz w:val="24"/>
          <w:szCs w:val="24"/>
          <w:lang w:eastAsia="fr-FR"/>
        </w:rPr>
        <w:t xml:space="preserve">, </w:t>
      </w:r>
      <w:hyperlink r:id="rId7" w:history="1">
        <w:r w:rsidRPr="0073778F">
          <w:rPr>
            <w:rFonts w:eastAsia="Times New Roman" w:cstheme="minorHAnsi"/>
            <w:i/>
            <w:iCs/>
            <w:color w:val="9DBA00"/>
            <w:sz w:val="24"/>
            <w:szCs w:val="24"/>
            <w:u w:val="single"/>
            <w:lang w:eastAsia="fr-FR"/>
          </w:rPr>
          <w:t>Qui a envie d’être aimé ?</w:t>
        </w:r>
      </w:hyperlink>
      <w:r w:rsidRPr="0073778F">
        <w:rPr>
          <w:rFonts w:eastAsia="Times New Roman" w:cstheme="minorHAnsi"/>
          <w:color w:val="000000"/>
          <w:sz w:val="24"/>
          <w:szCs w:val="24"/>
          <w:lang w:eastAsia="fr-FR"/>
        </w:rPr>
        <w:t xml:space="preserve">, on peut reconnaître trois phases dans la conversion du personnage principal (l’histoire du cinéaste Thierry </w:t>
      </w:r>
      <w:proofErr w:type="spellStart"/>
      <w:r w:rsidRPr="0073778F">
        <w:rPr>
          <w:rFonts w:eastAsia="Times New Roman" w:cstheme="minorHAnsi"/>
          <w:color w:val="000000"/>
          <w:sz w:val="24"/>
          <w:szCs w:val="24"/>
          <w:lang w:eastAsia="fr-FR"/>
        </w:rPr>
        <w:t>Bizot</w:t>
      </w:r>
      <w:proofErr w:type="spellEnd"/>
      <w:r w:rsidRPr="0073778F">
        <w:rPr>
          <w:rFonts w:eastAsia="Times New Roman" w:cstheme="minorHAnsi"/>
          <w:color w:val="000000"/>
          <w:sz w:val="24"/>
          <w:szCs w:val="24"/>
          <w:lang w:eastAsia="fr-FR"/>
        </w:rPr>
        <w:t>, mari de la réalisatrice).</w:t>
      </w:r>
    </w:p>
    <w:p w:rsidR="0073778F" w:rsidRPr="0073778F" w:rsidRDefault="0073778F" w:rsidP="0073778F">
      <w:pPr>
        <w:shd w:val="clear" w:color="auto" w:fill="FFFFFF"/>
        <w:spacing w:after="100" w:afterAutospacing="1" w:line="336" w:lineRule="atLeast"/>
        <w:rPr>
          <w:rFonts w:eastAsia="Times New Roman" w:cstheme="minorHAnsi"/>
          <w:color w:val="000000"/>
          <w:sz w:val="24"/>
          <w:szCs w:val="24"/>
          <w:lang w:eastAsia="fr-FR"/>
        </w:rPr>
      </w:pPr>
      <w:r w:rsidRPr="0073778F">
        <w:rPr>
          <w:rFonts w:eastAsia="Times New Roman" w:cstheme="minorHAnsi"/>
          <w:color w:val="000000"/>
          <w:sz w:val="24"/>
          <w:szCs w:val="24"/>
          <w:lang w:eastAsia="fr-FR"/>
        </w:rPr>
        <w:t xml:space="preserve">1. Quelqu’un entre dans ma vie et je commence à regarder ma vie autrement, avec les yeux de ce Quelqu’un que je découvre. Il en est ainsi des grandes figures dans la Bible. Du coup, il y a des choses qui changent et c’est le fruit de cette rencontre : me percevant autrement, je vois qu’il y a des choses à changer… </w:t>
      </w:r>
      <w:r w:rsidRPr="0073778F">
        <w:rPr>
          <w:rFonts w:eastAsia="Times New Roman" w:cstheme="minorHAnsi"/>
          <w:color w:val="000000"/>
          <w:sz w:val="24"/>
          <w:szCs w:val="24"/>
          <w:lang w:eastAsia="fr-FR"/>
        </w:rPr>
        <w:br/>
        <w:t>À ce niveau, si on définit la conversion par son contraire, on dira que la non conversion est une option de foi qui n’est pas suivie d’un changement de comportement.</w:t>
      </w:r>
      <w:r w:rsidRPr="0073778F">
        <w:rPr>
          <w:rFonts w:eastAsia="Times New Roman" w:cstheme="minorHAnsi"/>
          <w:color w:val="000000"/>
          <w:sz w:val="24"/>
          <w:szCs w:val="24"/>
          <w:lang w:eastAsia="fr-FR"/>
        </w:rPr>
        <w:br/>
      </w:r>
      <w:r w:rsidRPr="0073778F">
        <w:rPr>
          <w:rFonts w:eastAsia="Times New Roman" w:cstheme="minorHAnsi"/>
          <w:color w:val="000000"/>
          <w:sz w:val="24"/>
          <w:szCs w:val="24"/>
          <w:lang w:eastAsia="fr-FR"/>
        </w:rPr>
        <w:br/>
        <w:t xml:space="preserve">2. Mais celui qui fait une telle expérience prend conscience en même temps qu’il ne peut pas changer tout ce qui devrait l’être : il se découvre pauvre ; il fait l’expérience d’avoir à s’en remettre à quelqu’un d’autre, ce Quelqu’un qui devient mesure, critère de ma propre vie, sans moralisme culpabilisant, mais dans une pauvreté confiante. C’est sans doute ce qui manque le plus à notre époque, que l’homme découvre sa pauvreté fondamentale. </w:t>
      </w:r>
      <w:r w:rsidRPr="0073778F">
        <w:rPr>
          <w:rFonts w:eastAsia="Times New Roman" w:cstheme="minorHAnsi"/>
          <w:color w:val="000000"/>
          <w:sz w:val="24"/>
          <w:szCs w:val="24"/>
          <w:lang w:eastAsia="fr-FR"/>
        </w:rPr>
        <w:br/>
        <w:t>La vie non convertie est une autojustification : je ne suis pas pire que les autres, et finalement je suis très bien comme je suis ! La conversion, c’est l’humilité de s’en remettre à l’amour de l’autre, un amour qui devient mesure et critère de ma propre vie.</w:t>
      </w:r>
      <w:r w:rsidRPr="0073778F">
        <w:rPr>
          <w:rFonts w:eastAsia="Times New Roman" w:cstheme="minorHAnsi"/>
          <w:color w:val="000000"/>
          <w:sz w:val="24"/>
          <w:szCs w:val="24"/>
          <w:lang w:eastAsia="fr-FR"/>
        </w:rPr>
        <w:br/>
      </w:r>
      <w:r w:rsidRPr="0073778F">
        <w:rPr>
          <w:rFonts w:eastAsia="Times New Roman" w:cstheme="minorHAnsi"/>
          <w:color w:val="000000"/>
          <w:sz w:val="24"/>
          <w:szCs w:val="24"/>
          <w:lang w:eastAsia="fr-FR"/>
        </w:rPr>
        <w:br/>
        <w:t xml:space="preserve">3. Cet acte de conversion appelle aussi une communauté de vie, une fraternité. L’expérience que je fais, d’autres la font, l’ont faite ou sont sur le point de la faire. Et c’est l’Église ! </w:t>
      </w:r>
      <w:r w:rsidRPr="0073778F">
        <w:rPr>
          <w:rFonts w:eastAsia="Times New Roman" w:cstheme="minorHAnsi"/>
          <w:color w:val="000000"/>
          <w:sz w:val="24"/>
          <w:szCs w:val="24"/>
          <w:lang w:eastAsia="fr-FR"/>
        </w:rPr>
        <w:br/>
        <w:t xml:space="preserve">En annonçant la conversion, nous devons aussi offrir une communauté de vie, un espace commun de ce nouveau style de vie. On ne peut pas évangéliser uniquement par des paroles ; l’Évangile crée la vie, il crée une communauté de parcours ; une conversion purement individuelle n’a pas de consistance. </w:t>
      </w:r>
      <w:r w:rsidRPr="0073778F">
        <w:rPr>
          <w:rFonts w:eastAsia="Times New Roman" w:cstheme="minorHAnsi"/>
          <w:color w:val="000000"/>
          <w:sz w:val="24"/>
          <w:szCs w:val="24"/>
          <w:lang w:eastAsia="fr-FR"/>
        </w:rPr>
        <w:br/>
      </w:r>
      <w:r w:rsidRPr="0073778F">
        <w:rPr>
          <w:rFonts w:eastAsia="Times New Roman" w:cstheme="minorHAnsi"/>
          <w:color w:val="000000"/>
          <w:sz w:val="24"/>
          <w:szCs w:val="24"/>
          <w:lang w:eastAsia="fr-FR"/>
        </w:rPr>
        <w:br/>
        <w:t>Une autre chose, peut-être plus présente aujourd’hui, est le constat qu’être croyant ce n’est pas être plus méritant, puisque d’autres qui sont bien meilleurs et pourtant n’ont pas la foi. C’est un mystère d’élection, un choix de Dieu (comme pour Israël). Mais d’une manière ou d’une autre, c’est au bénéfice de tous.</w:t>
      </w:r>
      <w:r w:rsidRPr="0073778F">
        <w:rPr>
          <w:rFonts w:eastAsia="Times New Roman" w:cstheme="minorHAnsi"/>
          <w:color w:val="000000"/>
          <w:sz w:val="24"/>
          <w:szCs w:val="24"/>
          <w:lang w:eastAsia="fr-FR"/>
        </w:rPr>
        <w:br/>
      </w:r>
      <w:r w:rsidRPr="0073778F">
        <w:rPr>
          <w:rFonts w:eastAsia="Times New Roman" w:cstheme="minorHAnsi"/>
          <w:color w:val="000000"/>
          <w:sz w:val="24"/>
          <w:szCs w:val="24"/>
          <w:lang w:eastAsia="fr-FR"/>
        </w:rPr>
        <w:br/>
      </w:r>
      <w:r w:rsidRPr="0073778F">
        <w:rPr>
          <w:rFonts w:eastAsia="Times New Roman" w:cstheme="minorHAnsi"/>
          <w:color w:val="000000"/>
          <w:sz w:val="24"/>
          <w:szCs w:val="24"/>
          <w:lang w:eastAsia="fr-FR"/>
        </w:rPr>
        <w:br/>
      </w:r>
      <w:r w:rsidRPr="0073778F">
        <w:rPr>
          <w:rFonts w:eastAsia="Times New Roman" w:cstheme="minorHAnsi"/>
          <w:b/>
          <w:bCs/>
          <w:color w:val="000000"/>
          <w:sz w:val="24"/>
          <w:szCs w:val="24"/>
          <w:lang w:eastAsia="fr-FR"/>
        </w:rPr>
        <w:t>II. Une pastorale d’évangélisation</w:t>
      </w:r>
      <w:r w:rsidRPr="0073778F">
        <w:rPr>
          <w:rFonts w:eastAsia="Times New Roman" w:cstheme="minorHAnsi"/>
          <w:color w:val="000000"/>
          <w:sz w:val="24"/>
          <w:szCs w:val="24"/>
          <w:lang w:eastAsia="fr-FR"/>
        </w:rPr>
        <w:t xml:space="preserve"> </w:t>
      </w:r>
      <w:r w:rsidRPr="0073778F">
        <w:rPr>
          <w:rFonts w:eastAsia="Times New Roman" w:cstheme="minorHAnsi"/>
          <w:color w:val="000000"/>
          <w:sz w:val="24"/>
          <w:szCs w:val="24"/>
          <w:lang w:eastAsia="fr-FR"/>
        </w:rPr>
        <w:br/>
      </w:r>
      <w:r w:rsidRPr="0073778F">
        <w:rPr>
          <w:rFonts w:eastAsia="Times New Roman" w:cstheme="minorHAnsi"/>
          <w:color w:val="000000"/>
          <w:sz w:val="24"/>
          <w:szCs w:val="24"/>
          <w:lang w:eastAsia="fr-FR"/>
        </w:rPr>
        <w:br/>
      </w:r>
      <w:r w:rsidRPr="0073778F">
        <w:rPr>
          <w:rFonts w:eastAsia="Times New Roman" w:cstheme="minorHAnsi"/>
          <w:noProof/>
          <w:color w:val="000000"/>
          <w:sz w:val="24"/>
          <w:szCs w:val="24"/>
          <w:lang w:eastAsia="fr-FR"/>
        </w:rPr>
        <w:drawing>
          <wp:inline distT="0" distB="0" distL="0" distR="0" wp14:anchorId="30E0FBC2" wp14:editId="42270BE1">
            <wp:extent cx="154305" cy="133350"/>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33350"/>
                    </a:xfrm>
                    <a:prstGeom prst="rect">
                      <a:avLst/>
                    </a:prstGeom>
                    <a:noFill/>
                    <a:ln>
                      <a:noFill/>
                    </a:ln>
                  </pic:spPr>
                </pic:pic>
              </a:graphicData>
            </a:graphic>
          </wp:inline>
        </w:drawing>
      </w:r>
      <w:r w:rsidRPr="0073778F">
        <w:rPr>
          <w:rFonts w:eastAsia="Times New Roman" w:cstheme="minorHAnsi"/>
          <w:color w:val="000000"/>
          <w:sz w:val="24"/>
          <w:szCs w:val="24"/>
          <w:lang w:eastAsia="fr-FR"/>
        </w:rPr>
        <w:t xml:space="preserve">Une pastorale des sacrements n’est pas forcément une pastorale missionnaire. Si nous nous référons à Saint Paul pour qui l’importance du baptême ne saurait être suspectée, nous sommes reconduits d’abord à l’urgence de la mission : « Car le Christ ne m’a pas envoyé baptiser, mais annoncer l’évangile » (1 </w:t>
      </w:r>
      <w:r w:rsidRPr="0073778F">
        <w:rPr>
          <w:rFonts w:eastAsia="Times New Roman" w:cstheme="minorHAnsi"/>
          <w:i/>
          <w:iCs/>
          <w:color w:val="000000"/>
          <w:sz w:val="24"/>
          <w:szCs w:val="24"/>
          <w:lang w:eastAsia="fr-FR"/>
        </w:rPr>
        <w:t>Co</w:t>
      </w:r>
      <w:r w:rsidRPr="0073778F">
        <w:rPr>
          <w:rFonts w:eastAsia="Times New Roman" w:cstheme="minorHAnsi"/>
          <w:color w:val="000000"/>
          <w:sz w:val="24"/>
          <w:szCs w:val="24"/>
          <w:lang w:eastAsia="fr-FR"/>
        </w:rPr>
        <w:t xml:space="preserve"> 1,17).</w:t>
      </w:r>
    </w:p>
    <w:p w:rsidR="0073778F" w:rsidRPr="0073778F" w:rsidRDefault="0073778F" w:rsidP="0073778F">
      <w:pPr>
        <w:shd w:val="clear" w:color="auto" w:fill="FFFFFF"/>
        <w:spacing w:after="100" w:afterAutospacing="1" w:line="336" w:lineRule="atLeast"/>
        <w:rPr>
          <w:rFonts w:eastAsia="Times New Roman" w:cstheme="minorHAnsi"/>
          <w:color w:val="000000"/>
          <w:sz w:val="24"/>
          <w:szCs w:val="24"/>
          <w:lang w:eastAsia="fr-FR"/>
        </w:rPr>
      </w:pPr>
      <w:r w:rsidRPr="0073778F">
        <w:rPr>
          <w:rFonts w:eastAsia="Times New Roman" w:cstheme="minorHAnsi"/>
          <w:color w:val="000000"/>
          <w:sz w:val="24"/>
          <w:szCs w:val="24"/>
          <w:lang w:eastAsia="fr-FR"/>
        </w:rPr>
        <w:t xml:space="preserve">Il nous faut donc mettre en évidence une pastorale d’évangélisation. Et même, passer d’une pastorale de </w:t>
      </w:r>
      <w:proofErr w:type="spellStart"/>
      <w:r w:rsidRPr="0073778F">
        <w:rPr>
          <w:rFonts w:eastAsia="Times New Roman" w:cstheme="minorHAnsi"/>
          <w:color w:val="000000"/>
          <w:sz w:val="24"/>
          <w:szCs w:val="24"/>
          <w:lang w:eastAsia="fr-FR"/>
        </w:rPr>
        <w:t>sacramentalisation</w:t>
      </w:r>
      <w:proofErr w:type="spellEnd"/>
      <w:r w:rsidRPr="0073778F">
        <w:rPr>
          <w:rFonts w:eastAsia="Times New Roman" w:cstheme="minorHAnsi"/>
          <w:color w:val="000000"/>
          <w:sz w:val="24"/>
          <w:szCs w:val="24"/>
          <w:lang w:eastAsia="fr-FR"/>
        </w:rPr>
        <w:t xml:space="preserve"> (où l’on s’imagine avoir évangélisé quand on a dispensé le </w:t>
      </w:r>
      <w:r w:rsidRPr="0073778F">
        <w:rPr>
          <w:rFonts w:eastAsia="Times New Roman" w:cstheme="minorHAnsi"/>
          <w:color w:val="000000"/>
          <w:sz w:val="24"/>
          <w:szCs w:val="24"/>
          <w:lang w:eastAsia="fr-FR"/>
        </w:rPr>
        <w:lastRenderedPageBreak/>
        <w:t>plus de sacrements possible) à une pastorale d’évangélisation, c’est-à-dire une pastorale missionnaire.</w:t>
      </w:r>
    </w:p>
    <w:p w:rsidR="0073778F" w:rsidRPr="0073778F" w:rsidRDefault="0073778F" w:rsidP="0073778F">
      <w:pPr>
        <w:shd w:val="clear" w:color="auto" w:fill="FFFFFF"/>
        <w:spacing w:after="100" w:afterAutospacing="1" w:line="336" w:lineRule="atLeast"/>
        <w:rPr>
          <w:rFonts w:eastAsia="Times New Roman" w:cstheme="minorHAnsi"/>
          <w:color w:val="000000"/>
          <w:sz w:val="24"/>
          <w:szCs w:val="24"/>
          <w:lang w:eastAsia="fr-FR"/>
        </w:rPr>
      </w:pPr>
      <w:r w:rsidRPr="0073778F">
        <w:rPr>
          <w:rFonts w:eastAsia="Times New Roman" w:cstheme="minorHAnsi"/>
          <w:noProof/>
          <w:color w:val="000000"/>
          <w:sz w:val="24"/>
          <w:szCs w:val="24"/>
          <w:lang w:eastAsia="fr-FR"/>
        </w:rPr>
        <w:drawing>
          <wp:inline distT="0" distB="0" distL="0" distR="0" wp14:anchorId="6EFF9EBC" wp14:editId="5F7996FE">
            <wp:extent cx="154305" cy="13335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33350"/>
                    </a:xfrm>
                    <a:prstGeom prst="rect">
                      <a:avLst/>
                    </a:prstGeom>
                    <a:noFill/>
                    <a:ln>
                      <a:noFill/>
                    </a:ln>
                  </pic:spPr>
                </pic:pic>
              </a:graphicData>
            </a:graphic>
          </wp:inline>
        </w:drawing>
      </w:r>
      <w:r w:rsidRPr="0073778F">
        <w:rPr>
          <w:rFonts w:eastAsia="Times New Roman" w:cstheme="minorHAnsi"/>
          <w:color w:val="000000"/>
          <w:sz w:val="24"/>
          <w:szCs w:val="24"/>
          <w:lang w:eastAsia="fr-FR"/>
        </w:rPr>
        <w:t>Cela ne conduit évidemment pas à récuser les sacrements, mais à se demander quel est le « sacrement primordial » qui conduira aux sacrements.</w:t>
      </w:r>
    </w:p>
    <w:p w:rsidR="0073778F" w:rsidRPr="0073778F" w:rsidRDefault="0073778F" w:rsidP="0073778F">
      <w:pPr>
        <w:shd w:val="clear" w:color="auto" w:fill="FFFFFF"/>
        <w:spacing w:after="100" w:afterAutospacing="1" w:line="336" w:lineRule="atLeast"/>
        <w:rPr>
          <w:rFonts w:eastAsia="Times New Roman" w:cstheme="minorHAnsi"/>
          <w:color w:val="000000"/>
          <w:sz w:val="24"/>
          <w:szCs w:val="24"/>
          <w:lang w:eastAsia="fr-FR"/>
        </w:rPr>
      </w:pPr>
      <w:r w:rsidRPr="0073778F">
        <w:rPr>
          <w:rFonts w:eastAsia="Times New Roman" w:cstheme="minorHAnsi"/>
          <w:color w:val="000000"/>
          <w:sz w:val="24"/>
          <w:szCs w:val="24"/>
          <w:lang w:eastAsia="fr-FR"/>
        </w:rPr>
        <w:t>En effet, pour tous ceux qui n’ont accès ni à la présence du Christ dans les Écritures, ni a fortiori à sa présence dans les sacrements, il faut bien trouver quelque part un « sacrement » du Christ. Quel sacrement du Christ va leur être accessible ? Celui de disciples de Jésus qui vivent la parole « aimez-vous les uns les autres comme je vous ai aimés. À ceci on vous reconnaîtra pour mes disciples : à l’amour que vous aurez les uns pour les autres » (</w:t>
      </w:r>
      <w:proofErr w:type="spellStart"/>
      <w:r w:rsidRPr="0073778F">
        <w:rPr>
          <w:rFonts w:eastAsia="Times New Roman" w:cstheme="minorHAnsi"/>
          <w:i/>
          <w:iCs/>
          <w:color w:val="000000"/>
          <w:sz w:val="24"/>
          <w:szCs w:val="24"/>
          <w:lang w:eastAsia="fr-FR"/>
        </w:rPr>
        <w:t>Jn</w:t>
      </w:r>
      <w:proofErr w:type="spellEnd"/>
      <w:r w:rsidRPr="0073778F">
        <w:rPr>
          <w:rFonts w:eastAsia="Times New Roman" w:cstheme="minorHAnsi"/>
          <w:color w:val="000000"/>
          <w:sz w:val="24"/>
          <w:szCs w:val="24"/>
          <w:lang w:eastAsia="fr-FR"/>
        </w:rPr>
        <w:t xml:space="preserve"> 13, 34-35). Cela a bien sûr quelque chose à voir avec l’affirmation du concile Vatican II : « l’Église, dans le Christ, est en quelque sorte le sacrement de l’union intime avec Dieu et de l’unité du genre humain » (</w:t>
      </w:r>
      <w:r w:rsidRPr="0073778F">
        <w:rPr>
          <w:rFonts w:eastAsia="Times New Roman" w:cstheme="minorHAnsi"/>
          <w:i/>
          <w:iCs/>
          <w:color w:val="000000"/>
          <w:sz w:val="24"/>
          <w:szCs w:val="24"/>
          <w:lang w:eastAsia="fr-FR"/>
        </w:rPr>
        <w:t xml:space="preserve">Lumen </w:t>
      </w:r>
      <w:proofErr w:type="spellStart"/>
      <w:r w:rsidRPr="0073778F">
        <w:rPr>
          <w:rFonts w:eastAsia="Times New Roman" w:cstheme="minorHAnsi"/>
          <w:i/>
          <w:iCs/>
          <w:color w:val="000000"/>
          <w:sz w:val="24"/>
          <w:szCs w:val="24"/>
          <w:lang w:eastAsia="fr-FR"/>
        </w:rPr>
        <w:t>Gentium</w:t>
      </w:r>
      <w:proofErr w:type="spellEnd"/>
      <w:r w:rsidRPr="0073778F">
        <w:rPr>
          <w:rFonts w:eastAsia="Times New Roman" w:cstheme="minorHAnsi"/>
          <w:color w:val="000000"/>
          <w:sz w:val="24"/>
          <w:szCs w:val="24"/>
          <w:lang w:eastAsia="fr-FR"/>
        </w:rPr>
        <w:t xml:space="preserve"> 1).</w:t>
      </w:r>
    </w:p>
    <w:p w:rsidR="0073778F" w:rsidRPr="0073778F" w:rsidRDefault="0073778F" w:rsidP="0073778F">
      <w:pPr>
        <w:shd w:val="clear" w:color="auto" w:fill="FFFFFF"/>
        <w:spacing w:after="100" w:afterAutospacing="1" w:line="336" w:lineRule="atLeast"/>
        <w:rPr>
          <w:rFonts w:eastAsia="Times New Roman" w:cstheme="minorHAnsi"/>
          <w:color w:val="000000"/>
          <w:sz w:val="24"/>
          <w:szCs w:val="24"/>
          <w:lang w:eastAsia="fr-FR"/>
        </w:rPr>
      </w:pPr>
      <w:r w:rsidRPr="0073778F">
        <w:rPr>
          <w:rFonts w:eastAsia="Times New Roman" w:cstheme="minorHAnsi"/>
          <w:noProof/>
          <w:color w:val="000000"/>
          <w:sz w:val="24"/>
          <w:szCs w:val="24"/>
          <w:lang w:eastAsia="fr-FR"/>
        </w:rPr>
        <w:drawing>
          <wp:inline distT="0" distB="0" distL="0" distR="0" wp14:anchorId="56A2827C" wp14:editId="3374C4AF">
            <wp:extent cx="154305" cy="13335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33350"/>
                    </a:xfrm>
                    <a:prstGeom prst="rect">
                      <a:avLst/>
                    </a:prstGeom>
                    <a:noFill/>
                    <a:ln>
                      <a:noFill/>
                    </a:ln>
                  </pic:spPr>
                </pic:pic>
              </a:graphicData>
            </a:graphic>
          </wp:inline>
        </w:drawing>
      </w:r>
      <w:r w:rsidRPr="0073778F">
        <w:rPr>
          <w:rFonts w:eastAsia="Times New Roman" w:cstheme="minorHAnsi"/>
          <w:color w:val="000000"/>
          <w:sz w:val="24"/>
          <w:szCs w:val="24"/>
          <w:lang w:eastAsia="fr-FR"/>
        </w:rPr>
        <w:t>D’où l’importance capitale des communautés de foi et de vie chrétienne que vous formez, dans la mesure où cette parole de l’évangile se réalise en elles. Et un signe qu’elle se réalise en elles, c’est qu’elles ne restent pas fermées sur elles-mêmes, mais que « le Seigneur adjoint chaque jour à la communauté ceux qui seront sauvés » (</w:t>
      </w:r>
      <w:proofErr w:type="spellStart"/>
      <w:r w:rsidRPr="0073778F">
        <w:rPr>
          <w:rFonts w:eastAsia="Times New Roman" w:cstheme="minorHAnsi"/>
          <w:i/>
          <w:iCs/>
          <w:color w:val="000000"/>
          <w:sz w:val="24"/>
          <w:szCs w:val="24"/>
          <w:lang w:eastAsia="fr-FR"/>
        </w:rPr>
        <w:t>Ac</w:t>
      </w:r>
      <w:proofErr w:type="spellEnd"/>
      <w:r w:rsidRPr="0073778F">
        <w:rPr>
          <w:rFonts w:eastAsia="Times New Roman" w:cstheme="minorHAnsi"/>
          <w:color w:val="000000"/>
          <w:sz w:val="24"/>
          <w:szCs w:val="24"/>
          <w:lang w:eastAsia="fr-FR"/>
        </w:rPr>
        <w:t xml:space="preserve"> 2, 47). Et ce qui fait que ce phénomène se produit, c’est 1/ la grâce de Dieu qui est à l’œuvre dans la communauté 2/ le fait que la communauté n’a « qu’un cœur et qu’une âme » (4, 32).</w:t>
      </w:r>
    </w:p>
    <w:p w:rsidR="0073778F" w:rsidRPr="0073778F" w:rsidRDefault="0073778F" w:rsidP="0073778F">
      <w:pPr>
        <w:shd w:val="clear" w:color="auto" w:fill="FFFFFF"/>
        <w:spacing w:after="100" w:afterAutospacing="1" w:line="336" w:lineRule="atLeast"/>
        <w:rPr>
          <w:rFonts w:eastAsia="Times New Roman" w:cstheme="minorHAnsi"/>
          <w:color w:val="000000"/>
          <w:sz w:val="24"/>
          <w:szCs w:val="24"/>
          <w:lang w:eastAsia="fr-FR"/>
        </w:rPr>
      </w:pPr>
      <w:r w:rsidRPr="0073778F">
        <w:rPr>
          <w:rFonts w:eastAsia="Times New Roman" w:cstheme="minorHAnsi"/>
          <w:color w:val="000000"/>
          <w:sz w:val="24"/>
          <w:szCs w:val="24"/>
          <w:lang w:eastAsia="fr-FR"/>
        </w:rPr>
        <w:t>Si une communauté vit ainsi, elle est le témoignage concret que la mort est vaincue : L’Église est une communauté de frères manifestant que la mort a été vaincue. Car le seul signe crédible que la mort a été vaincue, c’est la capacité d’aimer au-delà de la mort.</w:t>
      </w:r>
    </w:p>
    <w:p w:rsidR="0073778F" w:rsidRPr="0073778F" w:rsidRDefault="0073778F" w:rsidP="0073778F">
      <w:pPr>
        <w:shd w:val="clear" w:color="auto" w:fill="FFFFFF"/>
        <w:spacing w:after="100" w:afterAutospacing="1" w:line="336" w:lineRule="atLeast"/>
        <w:rPr>
          <w:rFonts w:eastAsia="Times New Roman" w:cstheme="minorHAnsi"/>
          <w:color w:val="000000"/>
          <w:sz w:val="24"/>
          <w:szCs w:val="24"/>
          <w:lang w:eastAsia="fr-FR"/>
        </w:rPr>
      </w:pPr>
      <w:r w:rsidRPr="0073778F">
        <w:rPr>
          <w:rFonts w:eastAsia="Times New Roman" w:cstheme="minorHAnsi"/>
          <w:b/>
          <w:bCs/>
          <w:color w:val="000000"/>
          <w:sz w:val="24"/>
          <w:szCs w:val="24"/>
          <w:lang w:eastAsia="fr-FR"/>
        </w:rPr>
        <w:t xml:space="preserve">Mgr Jean-Pierre </w:t>
      </w:r>
      <w:proofErr w:type="spellStart"/>
      <w:r w:rsidRPr="0073778F">
        <w:rPr>
          <w:rFonts w:eastAsia="Times New Roman" w:cstheme="minorHAnsi"/>
          <w:b/>
          <w:bCs/>
          <w:color w:val="000000"/>
          <w:sz w:val="24"/>
          <w:szCs w:val="24"/>
          <w:lang w:eastAsia="fr-FR"/>
        </w:rPr>
        <w:t>Batut</w:t>
      </w:r>
      <w:proofErr w:type="spellEnd"/>
      <w:r w:rsidRPr="0073778F">
        <w:rPr>
          <w:rFonts w:eastAsia="Times New Roman" w:cstheme="minorHAnsi"/>
          <w:b/>
          <w:bCs/>
          <w:color w:val="000000"/>
          <w:sz w:val="24"/>
          <w:szCs w:val="24"/>
          <w:lang w:eastAsia="fr-FR"/>
        </w:rPr>
        <w:t xml:space="preserve"> </w:t>
      </w:r>
      <w:r w:rsidRPr="0073778F">
        <w:rPr>
          <w:rFonts w:eastAsia="Times New Roman" w:cstheme="minorHAnsi"/>
          <w:b/>
          <w:bCs/>
          <w:color w:val="000000"/>
          <w:sz w:val="24"/>
          <w:szCs w:val="24"/>
          <w:lang w:eastAsia="fr-FR"/>
        </w:rPr>
        <w:br/>
        <w:t xml:space="preserve">24 mai 2011 </w:t>
      </w:r>
      <w:r>
        <w:rPr>
          <w:rFonts w:eastAsia="Times New Roman" w:cstheme="minorHAnsi"/>
          <w:color w:val="000000"/>
          <w:sz w:val="24"/>
          <w:szCs w:val="24"/>
          <w:lang w:eastAsia="fr-FR"/>
        </w:rPr>
        <w:t xml:space="preserve"> (</w:t>
      </w:r>
      <w:r w:rsidRPr="0073778F">
        <w:rPr>
          <w:rFonts w:eastAsia="Times New Roman" w:cstheme="minorHAnsi"/>
          <w:i/>
          <w:iCs/>
          <w:color w:val="000000"/>
          <w:sz w:val="24"/>
          <w:szCs w:val="24"/>
          <w:lang w:eastAsia="fr-FR"/>
        </w:rPr>
        <w:t xml:space="preserve">Notes de Martine </w:t>
      </w:r>
      <w:proofErr w:type="spellStart"/>
      <w:r w:rsidRPr="0073778F">
        <w:rPr>
          <w:rFonts w:eastAsia="Times New Roman" w:cstheme="minorHAnsi"/>
          <w:i/>
          <w:iCs/>
          <w:color w:val="000000"/>
          <w:sz w:val="24"/>
          <w:szCs w:val="24"/>
          <w:lang w:eastAsia="fr-FR"/>
        </w:rPr>
        <w:t>Mertzweiller</w:t>
      </w:r>
      <w:proofErr w:type="spellEnd"/>
      <w:r w:rsidRPr="0073778F">
        <w:rPr>
          <w:rFonts w:eastAsia="Times New Roman" w:cstheme="minorHAnsi"/>
          <w:i/>
          <w:iCs/>
          <w:color w:val="000000"/>
          <w:sz w:val="24"/>
          <w:szCs w:val="24"/>
          <w:lang w:eastAsia="fr-FR"/>
        </w:rPr>
        <w:t xml:space="preserve"> revues par l’intervenant</w:t>
      </w:r>
      <w:r>
        <w:rPr>
          <w:rFonts w:eastAsia="Times New Roman" w:cstheme="minorHAnsi"/>
          <w:i/>
          <w:iCs/>
          <w:color w:val="000000"/>
          <w:sz w:val="24"/>
          <w:szCs w:val="24"/>
          <w:lang w:eastAsia="fr-FR"/>
        </w:rPr>
        <w:t>)</w:t>
      </w:r>
    </w:p>
    <w:p w:rsidR="0073778F" w:rsidRPr="0073778F" w:rsidRDefault="0073778F" w:rsidP="0073778F">
      <w:pPr>
        <w:shd w:val="clear" w:color="auto" w:fill="C5E41C"/>
        <w:spacing w:after="0" w:line="336" w:lineRule="atLeast"/>
        <w:rPr>
          <w:rFonts w:eastAsia="Times New Roman" w:cstheme="minorHAnsi"/>
          <w:vanish/>
          <w:color w:val="777777"/>
          <w:sz w:val="20"/>
          <w:szCs w:val="20"/>
          <w:lang w:eastAsia="fr-FR"/>
        </w:rPr>
      </w:pPr>
      <w:r w:rsidRPr="0073778F">
        <w:rPr>
          <w:rFonts w:eastAsia="Times New Roman" w:cstheme="minorHAnsi"/>
          <w:vanish/>
          <w:color w:val="777777"/>
          <w:sz w:val="20"/>
          <w:szCs w:val="20"/>
          <w:lang w:eastAsia="fr-FR"/>
        </w:rPr>
        <w:t>Post-Scriptum</w:t>
      </w:r>
    </w:p>
    <w:p w:rsidR="0073778F" w:rsidRPr="0073778F" w:rsidRDefault="0073778F" w:rsidP="0073778F">
      <w:pPr>
        <w:shd w:val="clear" w:color="auto" w:fill="FFFFFF"/>
        <w:spacing w:after="100" w:afterAutospacing="1" w:line="336" w:lineRule="atLeast"/>
        <w:rPr>
          <w:rFonts w:eastAsia="Times New Roman" w:cstheme="minorHAnsi"/>
          <w:color w:val="000000"/>
          <w:sz w:val="24"/>
          <w:szCs w:val="24"/>
          <w:lang w:eastAsia="fr-FR"/>
        </w:rPr>
      </w:pPr>
      <w:r w:rsidRPr="0073778F">
        <w:rPr>
          <w:rFonts w:eastAsia="Times New Roman" w:cstheme="minorHAnsi"/>
          <w:color w:val="000000"/>
          <w:sz w:val="24"/>
          <w:szCs w:val="24"/>
          <w:lang w:eastAsia="fr-FR"/>
        </w:rPr>
        <w:t xml:space="preserve">© </w:t>
      </w:r>
      <w:proofErr w:type="spellStart"/>
      <w:r w:rsidRPr="0073778F">
        <w:rPr>
          <w:rFonts w:eastAsia="Times New Roman" w:cstheme="minorHAnsi"/>
          <w:color w:val="000000"/>
          <w:sz w:val="24"/>
          <w:szCs w:val="24"/>
          <w:lang w:eastAsia="fr-FR"/>
        </w:rPr>
        <w:t>Sedicom</w:t>
      </w:r>
      <w:proofErr w:type="spellEnd"/>
      <w:r w:rsidRPr="0073778F">
        <w:rPr>
          <w:rFonts w:eastAsia="Times New Roman" w:cstheme="minorHAnsi"/>
          <w:color w:val="000000"/>
          <w:sz w:val="24"/>
          <w:szCs w:val="24"/>
          <w:lang w:eastAsia="fr-FR"/>
        </w:rPr>
        <w:t xml:space="preserve"> Lyon</w:t>
      </w:r>
    </w:p>
    <w:p w:rsidR="0073778F" w:rsidRPr="0073778F" w:rsidRDefault="0073778F">
      <w:pPr>
        <w:rPr>
          <w:rFonts w:cstheme="minorHAnsi"/>
        </w:rPr>
      </w:pPr>
    </w:p>
    <w:sectPr w:rsidR="0073778F" w:rsidRPr="00737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8F"/>
    <w:rsid w:val="002B045D"/>
    <w:rsid w:val="007377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3778F"/>
    <w:rPr>
      <w:b/>
      <w:bCs/>
    </w:rPr>
  </w:style>
  <w:style w:type="paragraph" w:styleId="Textedebulles">
    <w:name w:val="Balloon Text"/>
    <w:basedOn w:val="Normal"/>
    <w:link w:val="TextedebullesCar"/>
    <w:uiPriority w:val="99"/>
    <w:semiHidden/>
    <w:unhideWhenUsed/>
    <w:rsid w:val="007377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7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3778F"/>
    <w:rPr>
      <w:b/>
      <w:bCs/>
    </w:rPr>
  </w:style>
  <w:style w:type="paragraph" w:styleId="Textedebulles">
    <w:name w:val="Balloon Text"/>
    <w:basedOn w:val="Normal"/>
    <w:link w:val="TextedebullesCar"/>
    <w:uiPriority w:val="99"/>
    <w:semiHidden/>
    <w:unhideWhenUsed/>
    <w:rsid w:val="007377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7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6853">
      <w:bodyDiv w:val="1"/>
      <w:marLeft w:val="0"/>
      <w:marRight w:val="0"/>
      <w:marTop w:val="0"/>
      <w:marBottom w:val="0"/>
      <w:divBdr>
        <w:top w:val="none" w:sz="0" w:space="0" w:color="auto"/>
        <w:left w:val="none" w:sz="0" w:space="0" w:color="auto"/>
        <w:bottom w:val="none" w:sz="0" w:space="0" w:color="auto"/>
        <w:right w:val="none" w:sz="0" w:space="0" w:color="auto"/>
      </w:divBdr>
      <w:divsChild>
        <w:div w:id="539827754">
          <w:marLeft w:val="0"/>
          <w:marRight w:val="0"/>
          <w:marTop w:val="0"/>
          <w:marBottom w:val="0"/>
          <w:divBdr>
            <w:top w:val="none" w:sz="0" w:space="0" w:color="auto"/>
            <w:left w:val="none" w:sz="0" w:space="0" w:color="auto"/>
            <w:bottom w:val="none" w:sz="0" w:space="0" w:color="auto"/>
            <w:right w:val="none" w:sz="0" w:space="0" w:color="auto"/>
          </w:divBdr>
          <w:divsChild>
            <w:div w:id="602152889">
              <w:marLeft w:val="0"/>
              <w:marRight w:val="0"/>
              <w:marTop w:val="0"/>
              <w:marBottom w:val="0"/>
              <w:divBdr>
                <w:top w:val="none" w:sz="0" w:space="0" w:color="auto"/>
                <w:left w:val="none" w:sz="0" w:space="0" w:color="auto"/>
                <w:bottom w:val="none" w:sz="0" w:space="0" w:color="auto"/>
                <w:right w:val="none" w:sz="0" w:space="0" w:color="auto"/>
              </w:divBdr>
              <w:divsChild>
                <w:div w:id="2036878616">
                  <w:marLeft w:val="0"/>
                  <w:marRight w:val="0"/>
                  <w:marTop w:val="0"/>
                  <w:marBottom w:val="0"/>
                  <w:divBdr>
                    <w:top w:val="none" w:sz="0" w:space="0" w:color="auto"/>
                    <w:left w:val="none" w:sz="0" w:space="0" w:color="auto"/>
                    <w:bottom w:val="none" w:sz="0" w:space="0" w:color="auto"/>
                    <w:right w:val="none" w:sz="0" w:space="0" w:color="auto"/>
                  </w:divBdr>
                  <w:divsChild>
                    <w:div w:id="1582367897">
                      <w:marLeft w:val="0"/>
                      <w:marRight w:val="0"/>
                      <w:marTop w:val="0"/>
                      <w:marBottom w:val="0"/>
                      <w:divBdr>
                        <w:top w:val="none" w:sz="0" w:space="0" w:color="auto"/>
                        <w:left w:val="none" w:sz="0" w:space="0" w:color="auto"/>
                        <w:bottom w:val="none" w:sz="0" w:space="0" w:color="auto"/>
                        <w:right w:val="none" w:sz="0" w:space="0" w:color="auto"/>
                      </w:divBdr>
                      <w:divsChild>
                        <w:div w:id="1990744725">
                          <w:marLeft w:val="0"/>
                          <w:marRight w:val="0"/>
                          <w:marTop w:val="300"/>
                          <w:marBottom w:val="300"/>
                          <w:divBdr>
                            <w:top w:val="none" w:sz="0" w:space="0" w:color="auto"/>
                            <w:left w:val="none" w:sz="0" w:space="0" w:color="auto"/>
                            <w:bottom w:val="none" w:sz="0" w:space="0" w:color="auto"/>
                            <w:right w:val="none" w:sz="0" w:space="0" w:color="auto"/>
                          </w:divBdr>
                        </w:div>
                        <w:div w:id="5613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34322">
          <w:marLeft w:val="0"/>
          <w:marRight w:val="0"/>
          <w:marTop w:val="0"/>
          <w:marBottom w:val="0"/>
          <w:divBdr>
            <w:top w:val="none" w:sz="0" w:space="0" w:color="auto"/>
            <w:left w:val="none" w:sz="0" w:space="0" w:color="auto"/>
            <w:bottom w:val="none" w:sz="0" w:space="0" w:color="auto"/>
            <w:right w:val="none" w:sz="0" w:space="0" w:color="auto"/>
          </w:divBdr>
        </w:div>
        <w:div w:id="77292292">
          <w:marLeft w:val="0"/>
          <w:marRight w:val="0"/>
          <w:marTop w:val="0"/>
          <w:marBottom w:val="0"/>
          <w:divBdr>
            <w:top w:val="none" w:sz="0" w:space="0" w:color="auto"/>
            <w:left w:val="none" w:sz="0" w:space="0" w:color="auto"/>
            <w:bottom w:val="none" w:sz="0" w:space="0" w:color="auto"/>
            <w:right w:val="none" w:sz="0" w:space="0" w:color="auto"/>
          </w:divBdr>
          <w:divsChild>
            <w:div w:id="572158089">
              <w:marLeft w:val="0"/>
              <w:marRight w:val="0"/>
              <w:marTop w:val="0"/>
              <w:marBottom w:val="0"/>
              <w:divBdr>
                <w:top w:val="none" w:sz="0" w:space="0" w:color="auto"/>
                <w:left w:val="none" w:sz="0" w:space="0" w:color="auto"/>
                <w:bottom w:val="single" w:sz="6" w:space="0" w:color="CCCCCC"/>
                <w:right w:val="none" w:sz="0" w:space="0" w:color="auto"/>
              </w:divBdr>
              <w:divsChild>
                <w:div w:id="1599287510">
                  <w:marLeft w:val="0"/>
                  <w:marRight w:val="0"/>
                  <w:marTop w:val="0"/>
                  <w:marBottom w:val="0"/>
                  <w:divBdr>
                    <w:top w:val="none" w:sz="0" w:space="0" w:color="auto"/>
                    <w:left w:val="none" w:sz="0" w:space="0" w:color="auto"/>
                    <w:bottom w:val="none" w:sz="0" w:space="0" w:color="auto"/>
                    <w:right w:val="none" w:sz="0" w:space="0" w:color="auto"/>
                  </w:divBdr>
                  <w:divsChild>
                    <w:div w:id="1592353475">
                      <w:marLeft w:val="0"/>
                      <w:marRight w:val="0"/>
                      <w:marTop w:val="0"/>
                      <w:marBottom w:val="0"/>
                      <w:divBdr>
                        <w:top w:val="none" w:sz="0" w:space="0" w:color="auto"/>
                        <w:left w:val="single" w:sz="6" w:space="2" w:color="CCCCCC"/>
                        <w:bottom w:val="single" w:sz="6" w:space="2" w:color="CCCCCC"/>
                        <w:right w:val="single" w:sz="6" w:space="2" w:color="CCCCCC"/>
                      </w:divBdr>
                    </w:div>
                    <w:div w:id="1968776220">
                      <w:marLeft w:val="0"/>
                      <w:marRight w:val="0"/>
                      <w:marTop w:val="0"/>
                      <w:marBottom w:val="0"/>
                      <w:divBdr>
                        <w:top w:val="none" w:sz="0" w:space="0" w:color="auto"/>
                        <w:left w:val="single" w:sz="6" w:space="2" w:color="CCCCCC"/>
                        <w:bottom w:val="single" w:sz="6" w:space="2" w:color="CCCCCC"/>
                        <w:right w:val="single" w:sz="6" w:space="2" w:color="CCCCCC"/>
                      </w:divBdr>
                    </w:div>
                  </w:divsChild>
                </w:div>
              </w:divsChild>
            </w:div>
            <w:div w:id="646980951">
              <w:marLeft w:val="0"/>
              <w:marRight w:val="0"/>
              <w:marTop w:val="0"/>
              <w:marBottom w:val="0"/>
              <w:divBdr>
                <w:top w:val="none" w:sz="0" w:space="0" w:color="auto"/>
                <w:left w:val="none" w:sz="0" w:space="0" w:color="auto"/>
                <w:bottom w:val="none" w:sz="0" w:space="0" w:color="auto"/>
                <w:right w:val="none" w:sz="0" w:space="0" w:color="auto"/>
              </w:divBdr>
              <w:divsChild>
                <w:div w:id="1282809384">
                  <w:marLeft w:val="0"/>
                  <w:marRight w:val="0"/>
                  <w:marTop w:val="0"/>
                  <w:marBottom w:val="0"/>
                  <w:divBdr>
                    <w:top w:val="none" w:sz="0" w:space="0" w:color="auto"/>
                    <w:left w:val="none" w:sz="0" w:space="0" w:color="auto"/>
                    <w:bottom w:val="none" w:sz="0" w:space="0" w:color="auto"/>
                    <w:right w:val="none" w:sz="0" w:space="0" w:color="auto"/>
                  </w:divBdr>
                  <w:divsChild>
                    <w:div w:id="1104306146">
                      <w:marLeft w:val="0"/>
                      <w:marRight w:val="0"/>
                      <w:marTop w:val="0"/>
                      <w:marBottom w:val="0"/>
                      <w:divBdr>
                        <w:top w:val="none" w:sz="0" w:space="0" w:color="auto"/>
                        <w:left w:val="none" w:sz="0" w:space="0" w:color="auto"/>
                        <w:bottom w:val="none" w:sz="0" w:space="0" w:color="auto"/>
                        <w:right w:val="none" w:sz="0" w:space="0" w:color="auto"/>
                      </w:divBdr>
                    </w:div>
                    <w:div w:id="1789884232">
                      <w:marLeft w:val="75"/>
                      <w:marRight w:val="75"/>
                      <w:marTop w:val="0"/>
                      <w:marBottom w:val="0"/>
                      <w:divBdr>
                        <w:top w:val="none" w:sz="0" w:space="0" w:color="auto"/>
                        <w:left w:val="none" w:sz="0" w:space="0" w:color="auto"/>
                        <w:bottom w:val="none" w:sz="0" w:space="0" w:color="auto"/>
                        <w:right w:val="none" w:sz="0" w:space="0" w:color="auto"/>
                      </w:divBdr>
                      <w:divsChild>
                        <w:div w:id="1949046188">
                          <w:marLeft w:val="0"/>
                          <w:marRight w:val="0"/>
                          <w:marTop w:val="0"/>
                          <w:marBottom w:val="0"/>
                          <w:divBdr>
                            <w:top w:val="none" w:sz="0" w:space="0" w:color="auto"/>
                            <w:left w:val="none" w:sz="0" w:space="0" w:color="auto"/>
                            <w:bottom w:val="none" w:sz="0" w:space="0" w:color="auto"/>
                            <w:right w:val="none" w:sz="0" w:space="0" w:color="auto"/>
                          </w:divBdr>
                        </w:div>
                      </w:divsChild>
                    </w:div>
                    <w:div w:id="586038781">
                      <w:marLeft w:val="0"/>
                      <w:marRight w:val="0"/>
                      <w:marTop w:val="0"/>
                      <w:marBottom w:val="0"/>
                      <w:divBdr>
                        <w:top w:val="none" w:sz="0" w:space="0" w:color="auto"/>
                        <w:left w:val="none" w:sz="0" w:space="0" w:color="auto"/>
                        <w:bottom w:val="none" w:sz="0" w:space="0" w:color="auto"/>
                        <w:right w:val="none" w:sz="0" w:space="0" w:color="auto"/>
                      </w:divBdr>
                    </w:div>
                    <w:div w:id="753861244">
                      <w:marLeft w:val="0"/>
                      <w:marRight w:val="0"/>
                      <w:marTop w:val="0"/>
                      <w:marBottom w:val="0"/>
                      <w:divBdr>
                        <w:top w:val="none" w:sz="0" w:space="0" w:color="auto"/>
                        <w:left w:val="none" w:sz="0" w:space="0" w:color="auto"/>
                        <w:bottom w:val="none" w:sz="0" w:space="0" w:color="auto"/>
                        <w:right w:val="none" w:sz="0" w:space="0" w:color="auto"/>
                      </w:divBdr>
                    </w:div>
                  </w:divsChild>
                </w:div>
                <w:div w:id="268052731">
                  <w:marLeft w:val="0"/>
                  <w:marRight w:val="0"/>
                  <w:marTop w:val="0"/>
                  <w:marBottom w:val="0"/>
                  <w:divBdr>
                    <w:top w:val="none" w:sz="0" w:space="0" w:color="auto"/>
                    <w:left w:val="none" w:sz="0" w:space="0" w:color="auto"/>
                    <w:bottom w:val="none" w:sz="0" w:space="0" w:color="auto"/>
                    <w:right w:val="none" w:sz="0" w:space="0" w:color="auto"/>
                  </w:divBdr>
                  <w:divsChild>
                    <w:div w:id="682246306">
                      <w:marLeft w:val="0"/>
                      <w:marRight w:val="0"/>
                      <w:marTop w:val="0"/>
                      <w:marBottom w:val="0"/>
                      <w:divBdr>
                        <w:top w:val="none" w:sz="0" w:space="0" w:color="auto"/>
                        <w:left w:val="none" w:sz="0" w:space="0" w:color="auto"/>
                        <w:bottom w:val="none" w:sz="0" w:space="0" w:color="auto"/>
                        <w:right w:val="none" w:sz="0" w:space="0" w:color="auto"/>
                      </w:divBdr>
                      <w:divsChild>
                        <w:div w:id="2033650385">
                          <w:marLeft w:val="0"/>
                          <w:marRight w:val="0"/>
                          <w:marTop w:val="0"/>
                          <w:marBottom w:val="0"/>
                          <w:divBdr>
                            <w:top w:val="none" w:sz="0" w:space="0" w:color="auto"/>
                            <w:left w:val="none" w:sz="0" w:space="0" w:color="auto"/>
                            <w:bottom w:val="none" w:sz="0" w:space="0" w:color="auto"/>
                            <w:right w:val="none" w:sz="0" w:space="0" w:color="auto"/>
                          </w:divBdr>
                        </w:div>
                        <w:div w:id="1338843058">
                          <w:marLeft w:val="0"/>
                          <w:marRight w:val="0"/>
                          <w:marTop w:val="0"/>
                          <w:marBottom w:val="0"/>
                          <w:divBdr>
                            <w:top w:val="none" w:sz="0" w:space="0" w:color="auto"/>
                            <w:left w:val="none" w:sz="0" w:space="0" w:color="auto"/>
                            <w:bottom w:val="none" w:sz="0" w:space="0" w:color="auto"/>
                            <w:right w:val="none" w:sz="0" w:space="0" w:color="auto"/>
                          </w:divBdr>
                        </w:div>
                        <w:div w:id="1996374124">
                          <w:marLeft w:val="0"/>
                          <w:marRight w:val="0"/>
                          <w:marTop w:val="0"/>
                          <w:marBottom w:val="0"/>
                          <w:divBdr>
                            <w:top w:val="none" w:sz="0" w:space="0" w:color="auto"/>
                            <w:left w:val="none" w:sz="0" w:space="0" w:color="auto"/>
                            <w:bottom w:val="none" w:sz="0" w:space="0" w:color="auto"/>
                            <w:right w:val="none" w:sz="0" w:space="0" w:color="auto"/>
                          </w:divBdr>
                        </w:div>
                        <w:div w:id="2036418482">
                          <w:marLeft w:val="0"/>
                          <w:marRight w:val="0"/>
                          <w:marTop w:val="0"/>
                          <w:marBottom w:val="0"/>
                          <w:divBdr>
                            <w:top w:val="none" w:sz="0" w:space="0" w:color="auto"/>
                            <w:left w:val="none" w:sz="0" w:space="0" w:color="auto"/>
                            <w:bottom w:val="none" w:sz="0" w:space="0" w:color="auto"/>
                            <w:right w:val="none" w:sz="0" w:space="0" w:color="auto"/>
                          </w:divBdr>
                        </w:div>
                        <w:div w:id="399404836">
                          <w:marLeft w:val="0"/>
                          <w:marRight w:val="0"/>
                          <w:marTop w:val="0"/>
                          <w:marBottom w:val="0"/>
                          <w:divBdr>
                            <w:top w:val="none" w:sz="0" w:space="0" w:color="auto"/>
                            <w:left w:val="none" w:sz="0" w:space="0" w:color="auto"/>
                            <w:bottom w:val="none" w:sz="0" w:space="0" w:color="auto"/>
                            <w:right w:val="none" w:sz="0" w:space="0" w:color="auto"/>
                          </w:divBdr>
                        </w:div>
                        <w:div w:id="18513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214659">
          <w:marLeft w:val="0"/>
          <w:marRight w:val="0"/>
          <w:marTop w:val="100"/>
          <w:marBottom w:val="100"/>
          <w:divBdr>
            <w:top w:val="none" w:sz="0" w:space="0" w:color="auto"/>
            <w:left w:val="none" w:sz="0" w:space="0" w:color="auto"/>
            <w:bottom w:val="none" w:sz="0" w:space="0" w:color="auto"/>
            <w:right w:val="none" w:sz="0" w:space="0" w:color="auto"/>
          </w:divBdr>
          <w:divsChild>
            <w:div w:id="1986465954">
              <w:marLeft w:val="0"/>
              <w:marRight w:val="0"/>
              <w:marTop w:val="240"/>
              <w:marBottom w:val="100"/>
              <w:divBdr>
                <w:top w:val="none" w:sz="0" w:space="0" w:color="auto"/>
                <w:left w:val="none" w:sz="0" w:space="0" w:color="auto"/>
                <w:bottom w:val="none" w:sz="0" w:space="0" w:color="auto"/>
                <w:right w:val="none" w:sz="0" w:space="0" w:color="auto"/>
              </w:divBdr>
            </w:div>
            <w:div w:id="156196199">
              <w:marLeft w:val="0"/>
              <w:marRight w:val="0"/>
              <w:marTop w:val="120"/>
              <w:marBottom w:val="0"/>
              <w:divBdr>
                <w:top w:val="none" w:sz="0" w:space="0" w:color="auto"/>
                <w:left w:val="none" w:sz="0" w:space="0" w:color="auto"/>
                <w:bottom w:val="none" w:sz="0" w:space="0" w:color="auto"/>
                <w:right w:val="none" w:sz="0" w:space="0" w:color="auto"/>
              </w:divBdr>
              <w:divsChild>
                <w:div w:id="1853107818">
                  <w:marLeft w:val="0"/>
                  <w:marRight w:val="0"/>
                  <w:marTop w:val="0"/>
                  <w:marBottom w:val="0"/>
                  <w:divBdr>
                    <w:top w:val="none" w:sz="0" w:space="0" w:color="auto"/>
                    <w:left w:val="none" w:sz="0" w:space="0" w:color="auto"/>
                    <w:bottom w:val="none" w:sz="0" w:space="0" w:color="auto"/>
                    <w:right w:val="none" w:sz="0" w:space="0" w:color="auto"/>
                  </w:divBdr>
                  <w:divsChild>
                    <w:div w:id="1758671076">
                      <w:marLeft w:val="0"/>
                      <w:marRight w:val="0"/>
                      <w:marTop w:val="300"/>
                      <w:marBottom w:val="150"/>
                      <w:divBdr>
                        <w:top w:val="none" w:sz="0" w:space="0" w:color="auto"/>
                        <w:left w:val="none" w:sz="0" w:space="0" w:color="auto"/>
                        <w:bottom w:val="none" w:sz="0" w:space="0" w:color="auto"/>
                        <w:right w:val="none" w:sz="0" w:space="0" w:color="auto"/>
                      </w:divBdr>
                      <w:divsChild>
                        <w:div w:id="1893346413">
                          <w:marLeft w:val="0"/>
                          <w:marRight w:val="0"/>
                          <w:marTop w:val="0"/>
                          <w:marBottom w:val="0"/>
                          <w:divBdr>
                            <w:top w:val="none" w:sz="0" w:space="0" w:color="auto"/>
                            <w:left w:val="none" w:sz="0" w:space="0" w:color="auto"/>
                            <w:bottom w:val="none" w:sz="0" w:space="0" w:color="auto"/>
                            <w:right w:val="none" w:sz="0" w:space="0" w:color="auto"/>
                          </w:divBdr>
                          <w:divsChild>
                            <w:div w:id="4003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90501">
                      <w:marLeft w:val="0"/>
                      <w:marRight w:val="0"/>
                      <w:marTop w:val="0"/>
                      <w:marBottom w:val="0"/>
                      <w:divBdr>
                        <w:top w:val="none" w:sz="0" w:space="0" w:color="auto"/>
                        <w:left w:val="none" w:sz="0" w:space="0" w:color="auto"/>
                        <w:bottom w:val="none" w:sz="0" w:space="0" w:color="auto"/>
                        <w:right w:val="none" w:sz="0" w:space="0" w:color="auto"/>
                      </w:divBdr>
                      <w:divsChild>
                        <w:div w:id="673262410">
                          <w:marLeft w:val="0"/>
                          <w:marRight w:val="0"/>
                          <w:marTop w:val="300"/>
                          <w:marBottom w:val="150"/>
                          <w:divBdr>
                            <w:top w:val="none" w:sz="0" w:space="0" w:color="auto"/>
                            <w:left w:val="none" w:sz="0" w:space="0" w:color="auto"/>
                            <w:bottom w:val="none" w:sz="0" w:space="0" w:color="auto"/>
                            <w:right w:val="none" w:sz="0" w:space="0" w:color="auto"/>
                          </w:divBdr>
                          <w:divsChild>
                            <w:div w:id="883256072">
                              <w:marLeft w:val="0"/>
                              <w:marRight w:val="0"/>
                              <w:marTop w:val="0"/>
                              <w:marBottom w:val="0"/>
                              <w:divBdr>
                                <w:top w:val="none" w:sz="0" w:space="0" w:color="auto"/>
                                <w:left w:val="none" w:sz="0" w:space="0" w:color="auto"/>
                                <w:bottom w:val="none" w:sz="0" w:space="0" w:color="auto"/>
                                <w:right w:val="none" w:sz="0" w:space="0" w:color="auto"/>
                              </w:divBdr>
                              <w:divsChild>
                                <w:div w:id="736131096">
                                  <w:marLeft w:val="0"/>
                                  <w:marRight w:val="0"/>
                                  <w:marTop w:val="0"/>
                                  <w:marBottom w:val="0"/>
                                  <w:divBdr>
                                    <w:top w:val="none" w:sz="0" w:space="0" w:color="auto"/>
                                    <w:left w:val="none" w:sz="0" w:space="0" w:color="auto"/>
                                    <w:bottom w:val="none" w:sz="0" w:space="0" w:color="auto"/>
                                    <w:right w:val="none" w:sz="0" w:space="0" w:color="auto"/>
                                  </w:divBdr>
                                </w:div>
                                <w:div w:id="795030726">
                                  <w:marLeft w:val="0"/>
                                  <w:marRight w:val="0"/>
                                  <w:marTop w:val="0"/>
                                  <w:marBottom w:val="0"/>
                                  <w:divBdr>
                                    <w:top w:val="none" w:sz="0" w:space="0" w:color="auto"/>
                                    <w:left w:val="none" w:sz="0" w:space="0" w:color="auto"/>
                                    <w:bottom w:val="none" w:sz="0" w:space="0" w:color="auto"/>
                                    <w:right w:val="none" w:sz="0" w:space="0" w:color="auto"/>
                                  </w:divBdr>
                                  <w:divsChild>
                                    <w:div w:id="265890286">
                                      <w:marLeft w:val="0"/>
                                      <w:marRight w:val="0"/>
                                      <w:marTop w:val="0"/>
                                      <w:marBottom w:val="0"/>
                                      <w:divBdr>
                                        <w:top w:val="none" w:sz="0" w:space="0" w:color="auto"/>
                                        <w:left w:val="none" w:sz="0" w:space="0" w:color="auto"/>
                                        <w:bottom w:val="none" w:sz="0" w:space="0" w:color="auto"/>
                                        <w:right w:val="none" w:sz="0" w:space="0" w:color="auto"/>
                                      </w:divBdr>
                                      <w:divsChild>
                                        <w:div w:id="13529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14303">
                      <w:marLeft w:val="0"/>
                      <w:marRight w:val="0"/>
                      <w:marTop w:val="300"/>
                      <w:marBottom w:val="150"/>
                      <w:divBdr>
                        <w:top w:val="none" w:sz="0" w:space="0" w:color="auto"/>
                        <w:left w:val="none" w:sz="0" w:space="0" w:color="auto"/>
                        <w:bottom w:val="none" w:sz="0" w:space="0" w:color="auto"/>
                        <w:right w:val="none" w:sz="0" w:space="0" w:color="auto"/>
                      </w:divBdr>
                      <w:divsChild>
                        <w:div w:id="1042169209">
                          <w:marLeft w:val="0"/>
                          <w:marRight w:val="0"/>
                          <w:marTop w:val="0"/>
                          <w:marBottom w:val="0"/>
                          <w:divBdr>
                            <w:top w:val="none" w:sz="0" w:space="0" w:color="auto"/>
                            <w:left w:val="none" w:sz="0" w:space="0" w:color="auto"/>
                            <w:bottom w:val="none" w:sz="0" w:space="0" w:color="auto"/>
                            <w:right w:val="none" w:sz="0" w:space="0" w:color="auto"/>
                          </w:divBdr>
                          <w:divsChild>
                            <w:div w:id="570120967">
                              <w:marLeft w:val="0"/>
                              <w:marRight w:val="0"/>
                              <w:marTop w:val="0"/>
                              <w:marBottom w:val="0"/>
                              <w:divBdr>
                                <w:top w:val="none" w:sz="0" w:space="0" w:color="auto"/>
                                <w:left w:val="none" w:sz="0" w:space="0" w:color="auto"/>
                                <w:bottom w:val="none" w:sz="0" w:space="0" w:color="auto"/>
                                <w:right w:val="none" w:sz="0" w:space="0" w:color="auto"/>
                              </w:divBdr>
                              <w:divsChild>
                                <w:div w:id="534390374">
                                  <w:marLeft w:val="0"/>
                                  <w:marRight w:val="0"/>
                                  <w:marTop w:val="0"/>
                                  <w:marBottom w:val="0"/>
                                  <w:divBdr>
                                    <w:top w:val="none" w:sz="0" w:space="0" w:color="auto"/>
                                    <w:left w:val="none" w:sz="0" w:space="0" w:color="auto"/>
                                    <w:bottom w:val="none" w:sz="0" w:space="0" w:color="auto"/>
                                    <w:right w:val="none" w:sz="0" w:space="0" w:color="auto"/>
                                  </w:divBdr>
                                  <w:divsChild>
                                    <w:div w:id="2084333174">
                                      <w:marLeft w:val="0"/>
                                      <w:marRight w:val="0"/>
                                      <w:marTop w:val="0"/>
                                      <w:marBottom w:val="0"/>
                                      <w:divBdr>
                                        <w:top w:val="none" w:sz="0" w:space="0" w:color="auto"/>
                                        <w:left w:val="none" w:sz="0" w:space="0" w:color="auto"/>
                                        <w:bottom w:val="none" w:sz="0" w:space="0" w:color="auto"/>
                                        <w:right w:val="none" w:sz="0" w:space="0" w:color="auto"/>
                                      </w:divBdr>
                                      <w:divsChild>
                                        <w:div w:id="1763065884">
                                          <w:marLeft w:val="0"/>
                                          <w:marRight w:val="0"/>
                                          <w:marTop w:val="0"/>
                                          <w:marBottom w:val="0"/>
                                          <w:divBdr>
                                            <w:top w:val="none" w:sz="0" w:space="0" w:color="auto"/>
                                            <w:left w:val="none" w:sz="0" w:space="0" w:color="auto"/>
                                            <w:bottom w:val="none" w:sz="0" w:space="0" w:color="auto"/>
                                            <w:right w:val="none" w:sz="0" w:space="0" w:color="auto"/>
                                          </w:divBdr>
                                          <w:divsChild>
                                            <w:div w:id="18774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8177">
                                      <w:marLeft w:val="0"/>
                                      <w:marRight w:val="0"/>
                                      <w:marTop w:val="0"/>
                                      <w:marBottom w:val="0"/>
                                      <w:divBdr>
                                        <w:top w:val="none" w:sz="0" w:space="0" w:color="auto"/>
                                        <w:left w:val="none" w:sz="0" w:space="0" w:color="auto"/>
                                        <w:bottom w:val="none" w:sz="0" w:space="0" w:color="auto"/>
                                        <w:right w:val="none" w:sz="0" w:space="0" w:color="auto"/>
                                      </w:divBdr>
                                      <w:divsChild>
                                        <w:div w:id="2086612279">
                                          <w:marLeft w:val="0"/>
                                          <w:marRight w:val="0"/>
                                          <w:marTop w:val="0"/>
                                          <w:marBottom w:val="0"/>
                                          <w:divBdr>
                                            <w:top w:val="none" w:sz="0" w:space="0" w:color="auto"/>
                                            <w:left w:val="none" w:sz="0" w:space="0" w:color="auto"/>
                                            <w:bottom w:val="none" w:sz="0" w:space="0" w:color="auto"/>
                                            <w:right w:val="none" w:sz="0" w:space="0" w:color="auto"/>
                                          </w:divBdr>
                                          <w:divsChild>
                                            <w:div w:id="16451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380023">
                      <w:marLeft w:val="0"/>
                      <w:marRight w:val="0"/>
                      <w:marTop w:val="0"/>
                      <w:marBottom w:val="0"/>
                      <w:divBdr>
                        <w:top w:val="none" w:sz="0" w:space="0" w:color="auto"/>
                        <w:left w:val="none" w:sz="0" w:space="0" w:color="auto"/>
                        <w:bottom w:val="none" w:sz="0" w:space="0" w:color="auto"/>
                        <w:right w:val="none" w:sz="0" w:space="0" w:color="auto"/>
                      </w:divBdr>
                      <w:divsChild>
                        <w:div w:id="932667181">
                          <w:marLeft w:val="0"/>
                          <w:marRight w:val="0"/>
                          <w:marTop w:val="300"/>
                          <w:marBottom w:val="150"/>
                          <w:divBdr>
                            <w:top w:val="none" w:sz="0" w:space="0" w:color="auto"/>
                            <w:left w:val="none" w:sz="0" w:space="0" w:color="auto"/>
                            <w:bottom w:val="none" w:sz="0" w:space="0" w:color="auto"/>
                            <w:right w:val="none" w:sz="0" w:space="0" w:color="auto"/>
                          </w:divBdr>
                          <w:divsChild>
                            <w:div w:id="837112319">
                              <w:marLeft w:val="0"/>
                              <w:marRight w:val="0"/>
                              <w:marTop w:val="0"/>
                              <w:marBottom w:val="0"/>
                              <w:divBdr>
                                <w:top w:val="none" w:sz="0" w:space="0" w:color="auto"/>
                                <w:left w:val="none" w:sz="0" w:space="0" w:color="auto"/>
                                <w:bottom w:val="none" w:sz="0" w:space="0" w:color="auto"/>
                                <w:right w:val="none" w:sz="0" w:space="0" w:color="auto"/>
                              </w:divBdr>
                              <w:divsChild>
                                <w:div w:id="1083187394">
                                  <w:marLeft w:val="0"/>
                                  <w:marRight w:val="0"/>
                                  <w:marTop w:val="0"/>
                                  <w:marBottom w:val="0"/>
                                  <w:divBdr>
                                    <w:top w:val="none" w:sz="0" w:space="0" w:color="auto"/>
                                    <w:left w:val="none" w:sz="0" w:space="0" w:color="auto"/>
                                    <w:bottom w:val="none" w:sz="0" w:space="0" w:color="auto"/>
                                    <w:right w:val="none" w:sz="0" w:space="0" w:color="auto"/>
                                  </w:divBdr>
                                  <w:divsChild>
                                    <w:div w:id="1568685872">
                                      <w:marLeft w:val="0"/>
                                      <w:marRight w:val="0"/>
                                      <w:marTop w:val="0"/>
                                      <w:marBottom w:val="0"/>
                                      <w:divBdr>
                                        <w:top w:val="none" w:sz="0" w:space="0" w:color="auto"/>
                                        <w:left w:val="none" w:sz="0" w:space="0" w:color="auto"/>
                                        <w:bottom w:val="none" w:sz="0" w:space="0" w:color="auto"/>
                                        <w:right w:val="none" w:sz="0" w:space="0" w:color="auto"/>
                                      </w:divBdr>
                                      <w:divsChild>
                                        <w:div w:id="753162727">
                                          <w:marLeft w:val="0"/>
                                          <w:marRight w:val="0"/>
                                          <w:marTop w:val="0"/>
                                          <w:marBottom w:val="0"/>
                                          <w:divBdr>
                                            <w:top w:val="none" w:sz="0" w:space="0" w:color="auto"/>
                                            <w:left w:val="none" w:sz="0" w:space="0" w:color="auto"/>
                                            <w:bottom w:val="none" w:sz="0" w:space="0" w:color="auto"/>
                                            <w:right w:val="none" w:sz="0" w:space="0" w:color="auto"/>
                                          </w:divBdr>
                                        </w:div>
                                        <w:div w:id="630210367">
                                          <w:marLeft w:val="0"/>
                                          <w:marRight w:val="0"/>
                                          <w:marTop w:val="0"/>
                                          <w:marBottom w:val="0"/>
                                          <w:divBdr>
                                            <w:top w:val="none" w:sz="0" w:space="0" w:color="auto"/>
                                            <w:left w:val="none" w:sz="0" w:space="0" w:color="auto"/>
                                            <w:bottom w:val="none" w:sz="0" w:space="0" w:color="auto"/>
                                            <w:right w:val="none" w:sz="0" w:space="0" w:color="auto"/>
                                          </w:divBdr>
                                        </w:div>
                                        <w:div w:id="10844745">
                                          <w:marLeft w:val="0"/>
                                          <w:marRight w:val="0"/>
                                          <w:marTop w:val="0"/>
                                          <w:marBottom w:val="0"/>
                                          <w:divBdr>
                                            <w:top w:val="none" w:sz="0" w:space="0" w:color="auto"/>
                                            <w:left w:val="none" w:sz="0" w:space="0" w:color="auto"/>
                                            <w:bottom w:val="none" w:sz="0" w:space="0" w:color="auto"/>
                                            <w:right w:val="none" w:sz="0" w:space="0" w:color="auto"/>
                                          </w:divBdr>
                                        </w:div>
                                      </w:divsChild>
                                    </w:div>
                                    <w:div w:id="375130651">
                                      <w:marLeft w:val="0"/>
                                      <w:marRight w:val="0"/>
                                      <w:marTop w:val="0"/>
                                      <w:marBottom w:val="0"/>
                                      <w:divBdr>
                                        <w:top w:val="none" w:sz="0" w:space="0" w:color="auto"/>
                                        <w:left w:val="none" w:sz="0" w:space="0" w:color="auto"/>
                                        <w:bottom w:val="none" w:sz="0" w:space="0" w:color="auto"/>
                                        <w:right w:val="none" w:sz="0" w:space="0" w:color="auto"/>
                                      </w:divBdr>
                                      <w:divsChild>
                                        <w:div w:id="1097408179">
                                          <w:marLeft w:val="0"/>
                                          <w:marRight w:val="0"/>
                                          <w:marTop w:val="0"/>
                                          <w:marBottom w:val="0"/>
                                          <w:divBdr>
                                            <w:top w:val="none" w:sz="0" w:space="0" w:color="auto"/>
                                            <w:left w:val="none" w:sz="0" w:space="0" w:color="auto"/>
                                            <w:bottom w:val="none" w:sz="0" w:space="0" w:color="auto"/>
                                            <w:right w:val="none" w:sz="0" w:space="0" w:color="auto"/>
                                          </w:divBdr>
                                        </w:div>
                                        <w:div w:id="1223299047">
                                          <w:marLeft w:val="0"/>
                                          <w:marRight w:val="0"/>
                                          <w:marTop w:val="0"/>
                                          <w:marBottom w:val="0"/>
                                          <w:divBdr>
                                            <w:top w:val="none" w:sz="0" w:space="0" w:color="auto"/>
                                            <w:left w:val="none" w:sz="0" w:space="0" w:color="auto"/>
                                            <w:bottom w:val="none" w:sz="0" w:space="0" w:color="auto"/>
                                            <w:right w:val="none" w:sz="0" w:space="0" w:color="auto"/>
                                          </w:divBdr>
                                        </w:div>
                                        <w:div w:id="3773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744242">
                  <w:marLeft w:val="450"/>
                  <w:marRight w:val="0"/>
                  <w:marTop w:val="0"/>
                  <w:marBottom w:val="0"/>
                  <w:divBdr>
                    <w:top w:val="none" w:sz="0" w:space="0" w:color="auto"/>
                    <w:left w:val="none" w:sz="0" w:space="0" w:color="auto"/>
                    <w:bottom w:val="none" w:sz="0" w:space="0" w:color="auto"/>
                    <w:right w:val="none" w:sz="0" w:space="0" w:color="auto"/>
                  </w:divBdr>
                  <w:divsChild>
                    <w:div w:id="546377411">
                      <w:marLeft w:val="0"/>
                      <w:marRight w:val="0"/>
                      <w:marTop w:val="75"/>
                      <w:marBottom w:val="75"/>
                      <w:divBdr>
                        <w:top w:val="none" w:sz="0" w:space="0" w:color="auto"/>
                        <w:left w:val="none" w:sz="0" w:space="0" w:color="auto"/>
                        <w:bottom w:val="none" w:sz="0" w:space="0" w:color="auto"/>
                        <w:right w:val="none" w:sz="0" w:space="0" w:color="auto"/>
                      </w:divBdr>
                    </w:div>
                    <w:div w:id="1732800568">
                      <w:marLeft w:val="0"/>
                      <w:marRight w:val="0"/>
                      <w:marTop w:val="0"/>
                      <w:marBottom w:val="0"/>
                      <w:divBdr>
                        <w:top w:val="none" w:sz="0" w:space="0" w:color="auto"/>
                        <w:left w:val="none" w:sz="0" w:space="0" w:color="auto"/>
                        <w:bottom w:val="none" w:sz="0" w:space="0" w:color="auto"/>
                        <w:right w:val="none" w:sz="0" w:space="0" w:color="auto"/>
                      </w:divBdr>
                      <w:divsChild>
                        <w:div w:id="142746771">
                          <w:marLeft w:val="0"/>
                          <w:marRight w:val="0"/>
                          <w:marTop w:val="0"/>
                          <w:marBottom w:val="0"/>
                          <w:divBdr>
                            <w:top w:val="none" w:sz="0" w:space="0" w:color="auto"/>
                            <w:left w:val="none" w:sz="0" w:space="0" w:color="auto"/>
                            <w:bottom w:val="none" w:sz="0" w:space="0" w:color="auto"/>
                            <w:right w:val="none" w:sz="0" w:space="0" w:color="auto"/>
                          </w:divBdr>
                        </w:div>
                        <w:div w:id="1817604268">
                          <w:marLeft w:val="0"/>
                          <w:marRight w:val="0"/>
                          <w:marTop w:val="0"/>
                          <w:marBottom w:val="0"/>
                          <w:divBdr>
                            <w:top w:val="none" w:sz="0" w:space="0" w:color="auto"/>
                            <w:left w:val="none" w:sz="0" w:space="0" w:color="auto"/>
                            <w:bottom w:val="none" w:sz="0" w:space="0" w:color="auto"/>
                            <w:right w:val="none" w:sz="0" w:space="0" w:color="auto"/>
                          </w:divBdr>
                          <w:divsChild>
                            <w:div w:id="784353915">
                              <w:marLeft w:val="300"/>
                              <w:marRight w:val="75"/>
                              <w:marTop w:val="75"/>
                              <w:marBottom w:val="75"/>
                              <w:divBdr>
                                <w:top w:val="none" w:sz="0" w:space="0" w:color="auto"/>
                                <w:left w:val="none" w:sz="0" w:space="0" w:color="auto"/>
                                <w:bottom w:val="none" w:sz="0" w:space="0" w:color="auto"/>
                                <w:right w:val="none" w:sz="0" w:space="0" w:color="auto"/>
                              </w:divBdr>
                              <w:divsChild>
                                <w:div w:id="1382172188">
                                  <w:marLeft w:val="0"/>
                                  <w:marRight w:val="0"/>
                                  <w:marTop w:val="0"/>
                                  <w:marBottom w:val="0"/>
                                  <w:divBdr>
                                    <w:top w:val="none" w:sz="0" w:space="0" w:color="auto"/>
                                    <w:left w:val="none" w:sz="0" w:space="0" w:color="auto"/>
                                    <w:bottom w:val="none" w:sz="0" w:space="0" w:color="auto"/>
                                    <w:right w:val="none" w:sz="0" w:space="0" w:color="auto"/>
                                  </w:divBdr>
                                  <w:divsChild>
                                    <w:div w:id="8383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8626">
                          <w:marLeft w:val="0"/>
                          <w:marRight w:val="0"/>
                          <w:marTop w:val="0"/>
                          <w:marBottom w:val="0"/>
                          <w:divBdr>
                            <w:top w:val="none" w:sz="0" w:space="0" w:color="auto"/>
                            <w:left w:val="none" w:sz="0" w:space="0" w:color="auto"/>
                            <w:bottom w:val="none" w:sz="0" w:space="0" w:color="auto"/>
                            <w:right w:val="none" w:sz="0" w:space="0" w:color="auto"/>
                          </w:divBdr>
                        </w:div>
                        <w:div w:id="9571331">
                          <w:marLeft w:val="0"/>
                          <w:marRight w:val="0"/>
                          <w:marTop w:val="0"/>
                          <w:marBottom w:val="0"/>
                          <w:divBdr>
                            <w:top w:val="none" w:sz="0" w:space="0" w:color="auto"/>
                            <w:left w:val="none" w:sz="0" w:space="0" w:color="auto"/>
                            <w:bottom w:val="none" w:sz="0" w:space="0" w:color="auto"/>
                            <w:right w:val="none" w:sz="0" w:space="0" w:color="auto"/>
                          </w:divBdr>
                          <w:divsChild>
                            <w:div w:id="1274290995">
                              <w:marLeft w:val="300"/>
                              <w:marRight w:val="75"/>
                              <w:marTop w:val="75"/>
                              <w:marBottom w:val="75"/>
                              <w:divBdr>
                                <w:top w:val="none" w:sz="0" w:space="0" w:color="auto"/>
                                <w:left w:val="none" w:sz="0" w:space="0" w:color="auto"/>
                                <w:bottom w:val="none" w:sz="0" w:space="0" w:color="auto"/>
                                <w:right w:val="none" w:sz="0" w:space="0" w:color="auto"/>
                              </w:divBdr>
                              <w:divsChild>
                                <w:div w:id="435490685">
                                  <w:marLeft w:val="0"/>
                                  <w:marRight w:val="0"/>
                                  <w:marTop w:val="0"/>
                                  <w:marBottom w:val="0"/>
                                  <w:divBdr>
                                    <w:top w:val="none" w:sz="0" w:space="0" w:color="auto"/>
                                    <w:left w:val="none" w:sz="0" w:space="0" w:color="auto"/>
                                    <w:bottom w:val="none" w:sz="0" w:space="0" w:color="auto"/>
                                    <w:right w:val="none" w:sz="0" w:space="0" w:color="auto"/>
                                  </w:divBdr>
                                  <w:divsChild>
                                    <w:div w:id="508983972">
                                      <w:marLeft w:val="0"/>
                                      <w:marRight w:val="0"/>
                                      <w:marTop w:val="0"/>
                                      <w:marBottom w:val="0"/>
                                      <w:divBdr>
                                        <w:top w:val="none" w:sz="0" w:space="0" w:color="auto"/>
                                        <w:left w:val="none" w:sz="0" w:space="0" w:color="auto"/>
                                        <w:bottom w:val="none" w:sz="0" w:space="0" w:color="auto"/>
                                        <w:right w:val="none" w:sz="0" w:space="0" w:color="auto"/>
                                      </w:divBdr>
                                      <w:divsChild>
                                        <w:div w:id="3994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22705">
                      <w:marLeft w:val="0"/>
                      <w:marRight w:val="0"/>
                      <w:marTop w:val="0"/>
                      <w:marBottom w:val="0"/>
                      <w:divBdr>
                        <w:top w:val="none" w:sz="0" w:space="0" w:color="auto"/>
                        <w:left w:val="none" w:sz="0" w:space="0" w:color="auto"/>
                        <w:bottom w:val="none" w:sz="0" w:space="0" w:color="auto"/>
                        <w:right w:val="none" w:sz="0" w:space="0" w:color="auto"/>
                      </w:divBdr>
                      <w:divsChild>
                        <w:div w:id="654188283">
                          <w:marLeft w:val="0"/>
                          <w:marRight w:val="0"/>
                          <w:marTop w:val="300"/>
                          <w:marBottom w:val="150"/>
                          <w:divBdr>
                            <w:top w:val="none" w:sz="0" w:space="0" w:color="auto"/>
                            <w:left w:val="none" w:sz="0" w:space="0" w:color="auto"/>
                            <w:bottom w:val="none" w:sz="0" w:space="0" w:color="auto"/>
                            <w:right w:val="none" w:sz="0" w:space="0" w:color="auto"/>
                          </w:divBdr>
                          <w:divsChild>
                            <w:div w:id="1130443936">
                              <w:marLeft w:val="0"/>
                              <w:marRight w:val="0"/>
                              <w:marTop w:val="0"/>
                              <w:marBottom w:val="0"/>
                              <w:divBdr>
                                <w:top w:val="none" w:sz="0" w:space="0" w:color="auto"/>
                                <w:left w:val="none" w:sz="0" w:space="0" w:color="auto"/>
                                <w:bottom w:val="none" w:sz="0" w:space="0" w:color="auto"/>
                                <w:right w:val="none" w:sz="0" w:space="0" w:color="auto"/>
                              </w:divBdr>
                            </w:div>
                            <w:div w:id="1153444431">
                              <w:marLeft w:val="0"/>
                              <w:marRight w:val="0"/>
                              <w:marTop w:val="0"/>
                              <w:marBottom w:val="0"/>
                              <w:divBdr>
                                <w:top w:val="none" w:sz="0" w:space="0" w:color="auto"/>
                                <w:left w:val="none" w:sz="0" w:space="0" w:color="auto"/>
                                <w:bottom w:val="none" w:sz="0" w:space="0" w:color="auto"/>
                                <w:right w:val="none" w:sz="0" w:space="0" w:color="auto"/>
                              </w:divBdr>
                              <w:divsChild>
                                <w:div w:id="1398016226">
                                  <w:marLeft w:val="0"/>
                                  <w:marRight w:val="0"/>
                                  <w:marTop w:val="300"/>
                                  <w:marBottom w:val="150"/>
                                  <w:divBdr>
                                    <w:top w:val="none" w:sz="0" w:space="0" w:color="auto"/>
                                    <w:left w:val="none" w:sz="0" w:space="0" w:color="auto"/>
                                    <w:bottom w:val="none" w:sz="0" w:space="0" w:color="auto"/>
                                    <w:right w:val="none" w:sz="0" w:space="0" w:color="auto"/>
                                  </w:divBdr>
                                  <w:divsChild>
                                    <w:div w:id="1751392113">
                                      <w:marLeft w:val="0"/>
                                      <w:marRight w:val="0"/>
                                      <w:marTop w:val="0"/>
                                      <w:marBottom w:val="0"/>
                                      <w:divBdr>
                                        <w:top w:val="none" w:sz="0" w:space="0" w:color="auto"/>
                                        <w:left w:val="none" w:sz="0" w:space="0" w:color="auto"/>
                                        <w:bottom w:val="none" w:sz="0" w:space="0" w:color="auto"/>
                                        <w:right w:val="none" w:sz="0" w:space="0" w:color="auto"/>
                                      </w:divBdr>
                                      <w:divsChild>
                                        <w:div w:id="7216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9344">
                                  <w:marLeft w:val="0"/>
                                  <w:marRight w:val="0"/>
                                  <w:marTop w:val="0"/>
                                  <w:marBottom w:val="0"/>
                                  <w:divBdr>
                                    <w:top w:val="none" w:sz="0" w:space="0" w:color="auto"/>
                                    <w:left w:val="none" w:sz="0" w:space="0" w:color="auto"/>
                                    <w:bottom w:val="none" w:sz="0" w:space="0" w:color="auto"/>
                                    <w:right w:val="none" w:sz="0" w:space="0" w:color="auto"/>
                                  </w:divBdr>
                                  <w:divsChild>
                                    <w:div w:id="1068646024">
                                      <w:marLeft w:val="0"/>
                                      <w:marRight w:val="0"/>
                                      <w:marTop w:val="0"/>
                                      <w:marBottom w:val="0"/>
                                      <w:divBdr>
                                        <w:top w:val="none" w:sz="0" w:space="0" w:color="auto"/>
                                        <w:left w:val="none" w:sz="0" w:space="0" w:color="auto"/>
                                        <w:bottom w:val="none" w:sz="0" w:space="0" w:color="auto"/>
                                        <w:right w:val="none" w:sz="0" w:space="0" w:color="auto"/>
                                      </w:divBdr>
                                      <w:divsChild>
                                        <w:div w:id="1646157432">
                                          <w:marLeft w:val="0"/>
                                          <w:marRight w:val="0"/>
                                          <w:marTop w:val="0"/>
                                          <w:marBottom w:val="0"/>
                                          <w:divBdr>
                                            <w:top w:val="none" w:sz="0" w:space="0" w:color="auto"/>
                                            <w:left w:val="none" w:sz="0" w:space="0" w:color="auto"/>
                                            <w:bottom w:val="none" w:sz="0" w:space="0" w:color="auto"/>
                                            <w:right w:val="none" w:sz="0" w:space="0" w:color="auto"/>
                                          </w:divBdr>
                                          <w:divsChild>
                                            <w:div w:id="10362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944953">
                      <w:marLeft w:val="0"/>
                      <w:marRight w:val="0"/>
                      <w:marTop w:val="0"/>
                      <w:marBottom w:val="0"/>
                      <w:divBdr>
                        <w:top w:val="none" w:sz="0" w:space="0" w:color="auto"/>
                        <w:left w:val="none" w:sz="0" w:space="0" w:color="auto"/>
                        <w:bottom w:val="none" w:sz="0" w:space="0" w:color="auto"/>
                        <w:right w:val="none" w:sz="0" w:space="0" w:color="auto"/>
                      </w:divBdr>
                      <w:divsChild>
                        <w:div w:id="219444186">
                          <w:marLeft w:val="0"/>
                          <w:marRight w:val="0"/>
                          <w:marTop w:val="300"/>
                          <w:marBottom w:val="150"/>
                          <w:divBdr>
                            <w:top w:val="none" w:sz="0" w:space="0" w:color="auto"/>
                            <w:left w:val="none" w:sz="0" w:space="0" w:color="auto"/>
                            <w:bottom w:val="none" w:sz="0" w:space="0" w:color="auto"/>
                            <w:right w:val="none" w:sz="0" w:space="0" w:color="auto"/>
                          </w:divBdr>
                          <w:divsChild>
                            <w:div w:id="1479609541">
                              <w:marLeft w:val="0"/>
                              <w:marRight w:val="0"/>
                              <w:marTop w:val="0"/>
                              <w:marBottom w:val="0"/>
                              <w:divBdr>
                                <w:top w:val="none" w:sz="0" w:space="0" w:color="auto"/>
                                <w:left w:val="none" w:sz="0" w:space="0" w:color="auto"/>
                                <w:bottom w:val="none" w:sz="0" w:space="0" w:color="auto"/>
                                <w:right w:val="none" w:sz="0" w:space="0" w:color="auto"/>
                              </w:divBdr>
                            </w:div>
                            <w:div w:id="527984014">
                              <w:marLeft w:val="0"/>
                              <w:marRight w:val="0"/>
                              <w:marTop w:val="0"/>
                              <w:marBottom w:val="0"/>
                              <w:divBdr>
                                <w:top w:val="none" w:sz="0" w:space="0" w:color="auto"/>
                                <w:left w:val="none" w:sz="0" w:space="0" w:color="auto"/>
                                <w:bottom w:val="none" w:sz="0" w:space="0" w:color="auto"/>
                                <w:right w:val="none" w:sz="0" w:space="0" w:color="auto"/>
                              </w:divBdr>
                              <w:divsChild>
                                <w:div w:id="1185442914">
                                  <w:marLeft w:val="0"/>
                                  <w:marRight w:val="0"/>
                                  <w:marTop w:val="0"/>
                                  <w:marBottom w:val="0"/>
                                  <w:divBdr>
                                    <w:top w:val="none" w:sz="0" w:space="0" w:color="auto"/>
                                    <w:left w:val="none" w:sz="0" w:space="0" w:color="auto"/>
                                    <w:bottom w:val="none" w:sz="0" w:space="0" w:color="auto"/>
                                    <w:right w:val="none" w:sz="0" w:space="0" w:color="auto"/>
                                  </w:divBdr>
                                  <w:divsChild>
                                    <w:div w:id="133643370">
                                      <w:marLeft w:val="0"/>
                                      <w:marRight w:val="0"/>
                                      <w:marTop w:val="0"/>
                                      <w:marBottom w:val="0"/>
                                      <w:divBdr>
                                        <w:top w:val="none" w:sz="0" w:space="0" w:color="auto"/>
                                        <w:left w:val="none" w:sz="0" w:space="0" w:color="auto"/>
                                        <w:bottom w:val="none" w:sz="0" w:space="0" w:color="auto"/>
                                        <w:right w:val="none" w:sz="0" w:space="0" w:color="auto"/>
                                      </w:divBdr>
                                      <w:divsChild>
                                        <w:div w:id="1973052083">
                                          <w:marLeft w:val="0"/>
                                          <w:marRight w:val="0"/>
                                          <w:marTop w:val="0"/>
                                          <w:marBottom w:val="0"/>
                                          <w:divBdr>
                                            <w:top w:val="none" w:sz="0" w:space="0" w:color="auto"/>
                                            <w:left w:val="none" w:sz="0" w:space="0" w:color="auto"/>
                                            <w:bottom w:val="none" w:sz="0" w:space="0" w:color="auto"/>
                                            <w:right w:val="none" w:sz="0" w:space="0" w:color="auto"/>
                                          </w:divBdr>
                                          <w:divsChild>
                                            <w:div w:id="2102294546">
                                              <w:marLeft w:val="0"/>
                                              <w:marRight w:val="0"/>
                                              <w:marTop w:val="0"/>
                                              <w:marBottom w:val="0"/>
                                              <w:divBdr>
                                                <w:top w:val="none" w:sz="0" w:space="0" w:color="auto"/>
                                                <w:left w:val="none" w:sz="0" w:space="0" w:color="auto"/>
                                                <w:bottom w:val="none" w:sz="0" w:space="0" w:color="auto"/>
                                                <w:right w:val="none" w:sz="0" w:space="0" w:color="auto"/>
                                              </w:divBdr>
                                            </w:div>
                                          </w:divsChild>
                                        </w:div>
                                        <w:div w:id="1231162258">
                                          <w:marLeft w:val="0"/>
                                          <w:marRight w:val="0"/>
                                          <w:marTop w:val="0"/>
                                          <w:marBottom w:val="0"/>
                                          <w:divBdr>
                                            <w:top w:val="none" w:sz="0" w:space="0" w:color="auto"/>
                                            <w:left w:val="none" w:sz="0" w:space="0" w:color="auto"/>
                                            <w:bottom w:val="none" w:sz="0" w:space="0" w:color="auto"/>
                                            <w:right w:val="none" w:sz="0" w:space="0" w:color="auto"/>
                                          </w:divBdr>
                                          <w:divsChild>
                                            <w:div w:id="603461268">
                                              <w:marLeft w:val="0"/>
                                              <w:marRight w:val="0"/>
                                              <w:marTop w:val="0"/>
                                              <w:marBottom w:val="0"/>
                                              <w:divBdr>
                                                <w:top w:val="none" w:sz="0" w:space="0" w:color="auto"/>
                                                <w:left w:val="none" w:sz="0" w:space="0" w:color="auto"/>
                                                <w:bottom w:val="none" w:sz="0" w:space="0" w:color="auto"/>
                                                <w:right w:val="none" w:sz="0" w:space="0" w:color="auto"/>
                                              </w:divBdr>
                                            </w:div>
                                          </w:divsChild>
                                        </w:div>
                                        <w:div w:id="2110156222">
                                          <w:marLeft w:val="0"/>
                                          <w:marRight w:val="0"/>
                                          <w:marTop w:val="0"/>
                                          <w:marBottom w:val="0"/>
                                          <w:divBdr>
                                            <w:top w:val="none" w:sz="0" w:space="0" w:color="auto"/>
                                            <w:left w:val="none" w:sz="0" w:space="0" w:color="auto"/>
                                            <w:bottom w:val="none" w:sz="0" w:space="0" w:color="auto"/>
                                            <w:right w:val="none" w:sz="0" w:space="0" w:color="auto"/>
                                          </w:divBdr>
                                          <w:divsChild>
                                            <w:div w:id="2025279870">
                                              <w:marLeft w:val="0"/>
                                              <w:marRight w:val="0"/>
                                              <w:marTop w:val="0"/>
                                              <w:marBottom w:val="0"/>
                                              <w:divBdr>
                                                <w:top w:val="none" w:sz="0" w:space="0" w:color="auto"/>
                                                <w:left w:val="none" w:sz="0" w:space="0" w:color="auto"/>
                                                <w:bottom w:val="none" w:sz="0" w:space="0" w:color="auto"/>
                                                <w:right w:val="none" w:sz="0" w:space="0" w:color="auto"/>
                                              </w:divBdr>
                                            </w:div>
                                          </w:divsChild>
                                        </w:div>
                                        <w:div w:id="1602027760">
                                          <w:marLeft w:val="0"/>
                                          <w:marRight w:val="0"/>
                                          <w:marTop w:val="0"/>
                                          <w:marBottom w:val="0"/>
                                          <w:divBdr>
                                            <w:top w:val="none" w:sz="0" w:space="0" w:color="auto"/>
                                            <w:left w:val="none" w:sz="0" w:space="0" w:color="auto"/>
                                            <w:bottom w:val="none" w:sz="0" w:space="0" w:color="auto"/>
                                            <w:right w:val="none" w:sz="0" w:space="0" w:color="auto"/>
                                          </w:divBdr>
                                          <w:divsChild>
                                            <w:div w:id="1191259488">
                                              <w:marLeft w:val="0"/>
                                              <w:marRight w:val="0"/>
                                              <w:marTop w:val="0"/>
                                              <w:marBottom w:val="0"/>
                                              <w:divBdr>
                                                <w:top w:val="none" w:sz="0" w:space="0" w:color="auto"/>
                                                <w:left w:val="none" w:sz="0" w:space="0" w:color="auto"/>
                                                <w:bottom w:val="none" w:sz="0" w:space="0" w:color="auto"/>
                                                <w:right w:val="none" w:sz="0" w:space="0" w:color="auto"/>
                                              </w:divBdr>
                                            </w:div>
                                          </w:divsChild>
                                        </w:div>
                                        <w:div w:id="177234540">
                                          <w:marLeft w:val="0"/>
                                          <w:marRight w:val="0"/>
                                          <w:marTop w:val="0"/>
                                          <w:marBottom w:val="0"/>
                                          <w:divBdr>
                                            <w:top w:val="none" w:sz="0" w:space="0" w:color="auto"/>
                                            <w:left w:val="none" w:sz="0" w:space="0" w:color="auto"/>
                                            <w:bottom w:val="none" w:sz="0" w:space="0" w:color="auto"/>
                                            <w:right w:val="none" w:sz="0" w:space="0" w:color="auto"/>
                                          </w:divBdr>
                                          <w:divsChild>
                                            <w:div w:id="196624379">
                                              <w:marLeft w:val="0"/>
                                              <w:marRight w:val="0"/>
                                              <w:marTop w:val="0"/>
                                              <w:marBottom w:val="0"/>
                                              <w:divBdr>
                                                <w:top w:val="none" w:sz="0" w:space="0" w:color="auto"/>
                                                <w:left w:val="none" w:sz="0" w:space="0" w:color="auto"/>
                                                <w:bottom w:val="none" w:sz="0" w:space="0" w:color="auto"/>
                                                <w:right w:val="none" w:sz="0" w:space="0" w:color="auto"/>
                                              </w:divBdr>
                                            </w:div>
                                          </w:divsChild>
                                        </w:div>
                                        <w:div w:id="1418212858">
                                          <w:marLeft w:val="0"/>
                                          <w:marRight w:val="0"/>
                                          <w:marTop w:val="0"/>
                                          <w:marBottom w:val="0"/>
                                          <w:divBdr>
                                            <w:top w:val="none" w:sz="0" w:space="0" w:color="auto"/>
                                            <w:left w:val="none" w:sz="0" w:space="0" w:color="auto"/>
                                            <w:bottom w:val="none" w:sz="0" w:space="0" w:color="auto"/>
                                            <w:right w:val="none" w:sz="0" w:space="0" w:color="auto"/>
                                          </w:divBdr>
                                          <w:divsChild>
                                            <w:div w:id="2056349825">
                                              <w:marLeft w:val="0"/>
                                              <w:marRight w:val="0"/>
                                              <w:marTop w:val="0"/>
                                              <w:marBottom w:val="0"/>
                                              <w:divBdr>
                                                <w:top w:val="none" w:sz="0" w:space="0" w:color="auto"/>
                                                <w:left w:val="none" w:sz="0" w:space="0" w:color="auto"/>
                                                <w:bottom w:val="none" w:sz="0" w:space="0" w:color="auto"/>
                                                <w:right w:val="none" w:sz="0" w:space="0" w:color="auto"/>
                                              </w:divBdr>
                                            </w:div>
                                          </w:divsChild>
                                        </w:div>
                                        <w:div w:id="2017263906">
                                          <w:marLeft w:val="0"/>
                                          <w:marRight w:val="0"/>
                                          <w:marTop w:val="0"/>
                                          <w:marBottom w:val="0"/>
                                          <w:divBdr>
                                            <w:top w:val="none" w:sz="0" w:space="0" w:color="auto"/>
                                            <w:left w:val="none" w:sz="0" w:space="0" w:color="auto"/>
                                            <w:bottom w:val="none" w:sz="0" w:space="0" w:color="auto"/>
                                            <w:right w:val="none" w:sz="0" w:space="0" w:color="auto"/>
                                          </w:divBdr>
                                          <w:divsChild>
                                            <w:div w:id="15918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536513">
                      <w:marLeft w:val="0"/>
                      <w:marRight w:val="0"/>
                      <w:marTop w:val="0"/>
                      <w:marBottom w:val="0"/>
                      <w:divBdr>
                        <w:top w:val="none" w:sz="0" w:space="0" w:color="auto"/>
                        <w:left w:val="none" w:sz="0" w:space="0" w:color="auto"/>
                        <w:bottom w:val="none" w:sz="0" w:space="0" w:color="auto"/>
                        <w:right w:val="none" w:sz="0" w:space="0" w:color="auto"/>
                      </w:divBdr>
                      <w:divsChild>
                        <w:div w:id="1883666738">
                          <w:marLeft w:val="0"/>
                          <w:marRight w:val="0"/>
                          <w:marTop w:val="240"/>
                          <w:marBottom w:val="0"/>
                          <w:divBdr>
                            <w:top w:val="single" w:sz="6" w:space="2" w:color="DDDDDD"/>
                            <w:left w:val="none" w:sz="0" w:space="0" w:color="auto"/>
                            <w:bottom w:val="single" w:sz="6" w:space="2" w:color="DDDDDD"/>
                            <w:right w:val="none" w:sz="0" w:space="0" w:color="auto"/>
                          </w:divBdr>
                        </w:div>
                      </w:divsChild>
                    </w:div>
                    <w:div w:id="1169561001">
                      <w:marLeft w:val="0"/>
                      <w:marRight w:val="0"/>
                      <w:marTop w:val="0"/>
                      <w:marBottom w:val="0"/>
                      <w:divBdr>
                        <w:top w:val="none" w:sz="0" w:space="0" w:color="auto"/>
                        <w:left w:val="none" w:sz="0" w:space="0" w:color="auto"/>
                        <w:bottom w:val="none" w:sz="0" w:space="0" w:color="auto"/>
                        <w:right w:val="none" w:sz="0" w:space="0" w:color="auto"/>
                      </w:divBdr>
                      <w:divsChild>
                        <w:div w:id="424543909">
                          <w:marLeft w:val="0"/>
                          <w:marRight w:val="0"/>
                          <w:marTop w:val="0"/>
                          <w:marBottom w:val="0"/>
                          <w:divBdr>
                            <w:top w:val="none" w:sz="0" w:space="0" w:color="auto"/>
                            <w:left w:val="none" w:sz="0" w:space="0" w:color="auto"/>
                            <w:bottom w:val="none" w:sz="0" w:space="0" w:color="auto"/>
                            <w:right w:val="none" w:sz="0" w:space="0" w:color="auto"/>
                          </w:divBdr>
                          <w:divsChild>
                            <w:div w:id="691995267">
                              <w:marLeft w:val="0"/>
                              <w:marRight w:val="0"/>
                              <w:marTop w:val="0"/>
                              <w:marBottom w:val="0"/>
                              <w:divBdr>
                                <w:top w:val="none" w:sz="0" w:space="0" w:color="auto"/>
                                <w:left w:val="none" w:sz="0" w:space="0" w:color="auto"/>
                                <w:bottom w:val="none" w:sz="0" w:space="0" w:color="auto"/>
                                <w:right w:val="none" w:sz="0" w:space="0" w:color="auto"/>
                              </w:divBdr>
                              <w:divsChild>
                                <w:div w:id="480657063">
                                  <w:marLeft w:val="0"/>
                                  <w:marRight w:val="0"/>
                                  <w:marTop w:val="480"/>
                                  <w:marBottom w:val="0"/>
                                  <w:divBdr>
                                    <w:top w:val="none" w:sz="0" w:space="0" w:color="auto"/>
                                    <w:left w:val="none" w:sz="0" w:space="0" w:color="auto"/>
                                    <w:bottom w:val="none" w:sz="0" w:space="0" w:color="auto"/>
                                    <w:right w:val="none" w:sz="0" w:space="0" w:color="auto"/>
                                  </w:divBdr>
                                </w:div>
                              </w:divsChild>
                            </w:div>
                            <w:div w:id="795221248">
                              <w:marLeft w:val="0"/>
                              <w:marRight w:val="0"/>
                              <w:marTop w:val="0"/>
                              <w:marBottom w:val="0"/>
                              <w:divBdr>
                                <w:top w:val="none" w:sz="0" w:space="0" w:color="auto"/>
                                <w:left w:val="none" w:sz="0" w:space="0" w:color="auto"/>
                                <w:bottom w:val="none" w:sz="0" w:space="0" w:color="auto"/>
                                <w:right w:val="none" w:sz="0" w:space="0" w:color="auto"/>
                              </w:divBdr>
                              <w:divsChild>
                                <w:div w:id="1561207787">
                                  <w:marLeft w:val="0"/>
                                  <w:marRight w:val="0"/>
                                  <w:marTop w:val="480"/>
                                  <w:marBottom w:val="0"/>
                                  <w:divBdr>
                                    <w:top w:val="none" w:sz="0" w:space="0" w:color="auto"/>
                                    <w:left w:val="none" w:sz="0" w:space="0" w:color="auto"/>
                                    <w:bottom w:val="none" w:sz="0" w:space="0" w:color="auto"/>
                                    <w:right w:val="none" w:sz="0" w:space="0" w:color="auto"/>
                                  </w:divBdr>
                                </w:div>
                                <w:div w:id="326907519">
                                  <w:marLeft w:val="0"/>
                                  <w:marRight w:val="0"/>
                                  <w:marTop w:val="0"/>
                                  <w:marBottom w:val="0"/>
                                  <w:divBdr>
                                    <w:top w:val="none" w:sz="0" w:space="0" w:color="auto"/>
                                    <w:left w:val="none" w:sz="0" w:space="0" w:color="auto"/>
                                    <w:bottom w:val="none" w:sz="0" w:space="0" w:color="auto"/>
                                    <w:right w:val="none" w:sz="0" w:space="0" w:color="auto"/>
                                  </w:divBdr>
                                </w:div>
                              </w:divsChild>
                            </w:div>
                            <w:div w:id="892546240">
                              <w:marLeft w:val="0"/>
                              <w:marRight w:val="0"/>
                              <w:marTop w:val="0"/>
                              <w:marBottom w:val="0"/>
                              <w:divBdr>
                                <w:top w:val="none" w:sz="0" w:space="0" w:color="auto"/>
                                <w:left w:val="none" w:sz="0" w:space="0" w:color="auto"/>
                                <w:bottom w:val="none" w:sz="0" w:space="0" w:color="auto"/>
                                <w:right w:val="none" w:sz="0" w:space="0" w:color="auto"/>
                              </w:divBdr>
                              <w:divsChild>
                                <w:div w:id="180513821">
                                  <w:marLeft w:val="0"/>
                                  <w:marRight w:val="0"/>
                                  <w:marTop w:val="480"/>
                                  <w:marBottom w:val="0"/>
                                  <w:divBdr>
                                    <w:top w:val="none" w:sz="0" w:space="0" w:color="auto"/>
                                    <w:left w:val="none" w:sz="0" w:space="0" w:color="auto"/>
                                    <w:bottom w:val="none" w:sz="0" w:space="0" w:color="auto"/>
                                    <w:right w:val="none" w:sz="0" w:space="0" w:color="auto"/>
                                  </w:divBdr>
                                </w:div>
                              </w:divsChild>
                            </w:div>
                            <w:div w:id="642389659">
                              <w:marLeft w:val="0"/>
                              <w:marRight w:val="0"/>
                              <w:marTop w:val="0"/>
                              <w:marBottom w:val="0"/>
                              <w:divBdr>
                                <w:top w:val="none" w:sz="0" w:space="0" w:color="auto"/>
                                <w:left w:val="none" w:sz="0" w:space="0" w:color="auto"/>
                                <w:bottom w:val="none" w:sz="0" w:space="0" w:color="auto"/>
                                <w:right w:val="none" w:sz="0" w:space="0" w:color="auto"/>
                              </w:divBdr>
                              <w:divsChild>
                                <w:div w:id="1634480506">
                                  <w:marLeft w:val="0"/>
                                  <w:marRight w:val="0"/>
                                  <w:marTop w:val="480"/>
                                  <w:marBottom w:val="0"/>
                                  <w:divBdr>
                                    <w:top w:val="none" w:sz="0" w:space="0" w:color="auto"/>
                                    <w:left w:val="none" w:sz="0" w:space="0" w:color="auto"/>
                                    <w:bottom w:val="none" w:sz="0" w:space="0" w:color="auto"/>
                                    <w:right w:val="none" w:sz="0" w:space="0" w:color="auto"/>
                                  </w:divBdr>
                                </w:div>
                              </w:divsChild>
                            </w:div>
                            <w:div w:id="533805926">
                              <w:marLeft w:val="0"/>
                              <w:marRight w:val="0"/>
                              <w:marTop w:val="0"/>
                              <w:marBottom w:val="0"/>
                              <w:divBdr>
                                <w:top w:val="none" w:sz="0" w:space="0" w:color="auto"/>
                                <w:left w:val="none" w:sz="0" w:space="0" w:color="auto"/>
                                <w:bottom w:val="none" w:sz="0" w:space="0" w:color="auto"/>
                                <w:right w:val="none" w:sz="0" w:space="0" w:color="auto"/>
                              </w:divBdr>
                              <w:divsChild>
                                <w:div w:id="1406099658">
                                  <w:marLeft w:val="0"/>
                                  <w:marRight w:val="0"/>
                                  <w:marTop w:val="480"/>
                                  <w:marBottom w:val="0"/>
                                  <w:divBdr>
                                    <w:top w:val="none" w:sz="0" w:space="0" w:color="auto"/>
                                    <w:left w:val="none" w:sz="0" w:space="0" w:color="auto"/>
                                    <w:bottom w:val="none" w:sz="0" w:space="0" w:color="auto"/>
                                    <w:right w:val="none" w:sz="0" w:space="0" w:color="auto"/>
                                  </w:divBdr>
                                </w:div>
                                <w:div w:id="1305814009">
                                  <w:marLeft w:val="0"/>
                                  <w:marRight w:val="0"/>
                                  <w:marTop w:val="0"/>
                                  <w:marBottom w:val="0"/>
                                  <w:divBdr>
                                    <w:top w:val="none" w:sz="0" w:space="0" w:color="auto"/>
                                    <w:left w:val="none" w:sz="0" w:space="0" w:color="auto"/>
                                    <w:bottom w:val="none" w:sz="0" w:space="0" w:color="auto"/>
                                    <w:right w:val="none" w:sz="0" w:space="0" w:color="auto"/>
                                  </w:divBdr>
                                </w:div>
                              </w:divsChild>
                            </w:div>
                            <w:div w:id="1023363168">
                              <w:marLeft w:val="0"/>
                              <w:marRight w:val="0"/>
                              <w:marTop w:val="0"/>
                              <w:marBottom w:val="0"/>
                              <w:divBdr>
                                <w:top w:val="none" w:sz="0" w:space="0" w:color="auto"/>
                                <w:left w:val="none" w:sz="0" w:space="0" w:color="auto"/>
                                <w:bottom w:val="none" w:sz="0" w:space="0" w:color="auto"/>
                                <w:right w:val="none" w:sz="0" w:space="0" w:color="auto"/>
                              </w:divBdr>
                              <w:divsChild>
                                <w:div w:id="1513109353">
                                  <w:marLeft w:val="0"/>
                                  <w:marRight w:val="0"/>
                                  <w:marTop w:val="480"/>
                                  <w:marBottom w:val="0"/>
                                  <w:divBdr>
                                    <w:top w:val="none" w:sz="0" w:space="0" w:color="auto"/>
                                    <w:left w:val="none" w:sz="0" w:space="0" w:color="auto"/>
                                    <w:bottom w:val="none" w:sz="0" w:space="0" w:color="auto"/>
                                    <w:right w:val="none" w:sz="0" w:space="0" w:color="auto"/>
                                  </w:divBdr>
                                </w:div>
                              </w:divsChild>
                            </w:div>
                            <w:div w:id="1107624008">
                              <w:marLeft w:val="0"/>
                              <w:marRight w:val="0"/>
                              <w:marTop w:val="0"/>
                              <w:marBottom w:val="0"/>
                              <w:divBdr>
                                <w:top w:val="none" w:sz="0" w:space="0" w:color="auto"/>
                                <w:left w:val="none" w:sz="0" w:space="0" w:color="auto"/>
                                <w:bottom w:val="none" w:sz="0" w:space="0" w:color="auto"/>
                                <w:right w:val="none" w:sz="0" w:space="0" w:color="auto"/>
                              </w:divBdr>
                              <w:divsChild>
                                <w:div w:id="664548491">
                                  <w:marLeft w:val="0"/>
                                  <w:marRight w:val="0"/>
                                  <w:marTop w:val="480"/>
                                  <w:marBottom w:val="0"/>
                                  <w:divBdr>
                                    <w:top w:val="none" w:sz="0" w:space="0" w:color="auto"/>
                                    <w:left w:val="none" w:sz="0" w:space="0" w:color="auto"/>
                                    <w:bottom w:val="none" w:sz="0" w:space="0" w:color="auto"/>
                                    <w:right w:val="none" w:sz="0" w:space="0" w:color="auto"/>
                                  </w:divBdr>
                                </w:div>
                                <w:div w:id="1538154691">
                                  <w:marLeft w:val="0"/>
                                  <w:marRight w:val="0"/>
                                  <w:marTop w:val="0"/>
                                  <w:marBottom w:val="0"/>
                                  <w:divBdr>
                                    <w:top w:val="none" w:sz="0" w:space="0" w:color="auto"/>
                                    <w:left w:val="none" w:sz="0" w:space="0" w:color="auto"/>
                                    <w:bottom w:val="none" w:sz="0" w:space="0" w:color="auto"/>
                                    <w:right w:val="none" w:sz="0" w:space="0" w:color="auto"/>
                                  </w:divBdr>
                                </w:div>
                              </w:divsChild>
                            </w:div>
                            <w:div w:id="964821063">
                              <w:marLeft w:val="0"/>
                              <w:marRight w:val="0"/>
                              <w:marTop w:val="0"/>
                              <w:marBottom w:val="0"/>
                              <w:divBdr>
                                <w:top w:val="none" w:sz="0" w:space="0" w:color="auto"/>
                                <w:left w:val="none" w:sz="0" w:space="0" w:color="auto"/>
                                <w:bottom w:val="none" w:sz="0" w:space="0" w:color="auto"/>
                                <w:right w:val="none" w:sz="0" w:space="0" w:color="auto"/>
                              </w:divBdr>
                              <w:divsChild>
                                <w:div w:id="1285842850">
                                  <w:marLeft w:val="0"/>
                                  <w:marRight w:val="0"/>
                                  <w:marTop w:val="480"/>
                                  <w:marBottom w:val="0"/>
                                  <w:divBdr>
                                    <w:top w:val="none" w:sz="0" w:space="0" w:color="auto"/>
                                    <w:left w:val="none" w:sz="0" w:space="0" w:color="auto"/>
                                    <w:bottom w:val="none" w:sz="0" w:space="0" w:color="auto"/>
                                    <w:right w:val="none" w:sz="0" w:space="0" w:color="auto"/>
                                  </w:divBdr>
                                </w:div>
                                <w:div w:id="15910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3003">
                          <w:marLeft w:val="0"/>
                          <w:marRight w:val="0"/>
                          <w:marTop w:val="75"/>
                          <w:marBottom w:val="75"/>
                          <w:divBdr>
                            <w:top w:val="none" w:sz="0" w:space="0" w:color="auto"/>
                            <w:left w:val="none" w:sz="0" w:space="0" w:color="auto"/>
                            <w:bottom w:val="none" w:sz="0" w:space="0" w:color="auto"/>
                            <w:right w:val="none" w:sz="0" w:space="0" w:color="auto"/>
                          </w:divBdr>
                        </w:div>
                      </w:divsChild>
                    </w:div>
                    <w:div w:id="901603269">
                      <w:marLeft w:val="0"/>
                      <w:marRight w:val="0"/>
                      <w:marTop w:val="0"/>
                      <w:marBottom w:val="0"/>
                      <w:divBdr>
                        <w:top w:val="none" w:sz="0" w:space="0" w:color="auto"/>
                        <w:left w:val="none" w:sz="0" w:space="0" w:color="auto"/>
                        <w:bottom w:val="none" w:sz="0" w:space="0" w:color="auto"/>
                        <w:right w:val="none" w:sz="0" w:space="0" w:color="auto"/>
                      </w:divBdr>
                    </w:div>
                    <w:div w:id="7630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8451">
              <w:marLeft w:val="0"/>
              <w:marRight w:val="0"/>
              <w:marTop w:val="240"/>
              <w:marBottom w:val="100"/>
              <w:divBdr>
                <w:top w:val="none" w:sz="0" w:space="0" w:color="auto"/>
                <w:left w:val="none" w:sz="0" w:space="0" w:color="auto"/>
                <w:bottom w:val="none" w:sz="0" w:space="0" w:color="auto"/>
                <w:right w:val="none" w:sz="0" w:space="0" w:color="auto"/>
              </w:divBdr>
            </w:div>
          </w:divsChild>
        </w:div>
      </w:divsChild>
    </w:div>
    <w:div w:id="534272769">
      <w:bodyDiv w:val="1"/>
      <w:marLeft w:val="0"/>
      <w:marRight w:val="0"/>
      <w:marTop w:val="0"/>
      <w:marBottom w:val="0"/>
      <w:divBdr>
        <w:top w:val="none" w:sz="0" w:space="0" w:color="auto"/>
        <w:left w:val="none" w:sz="0" w:space="0" w:color="auto"/>
        <w:bottom w:val="none" w:sz="0" w:space="0" w:color="auto"/>
        <w:right w:val="none" w:sz="0" w:space="0" w:color="auto"/>
      </w:divBdr>
      <w:divsChild>
        <w:div w:id="1201091094">
          <w:marLeft w:val="0"/>
          <w:marRight w:val="0"/>
          <w:marTop w:val="100"/>
          <w:marBottom w:val="100"/>
          <w:divBdr>
            <w:top w:val="none" w:sz="0" w:space="0" w:color="auto"/>
            <w:left w:val="none" w:sz="0" w:space="0" w:color="auto"/>
            <w:bottom w:val="none" w:sz="0" w:space="0" w:color="auto"/>
            <w:right w:val="none" w:sz="0" w:space="0" w:color="auto"/>
          </w:divBdr>
          <w:divsChild>
            <w:div w:id="1389188828">
              <w:marLeft w:val="0"/>
              <w:marRight w:val="0"/>
              <w:marTop w:val="120"/>
              <w:marBottom w:val="0"/>
              <w:divBdr>
                <w:top w:val="none" w:sz="0" w:space="0" w:color="auto"/>
                <w:left w:val="none" w:sz="0" w:space="0" w:color="auto"/>
                <w:bottom w:val="none" w:sz="0" w:space="0" w:color="auto"/>
                <w:right w:val="none" w:sz="0" w:space="0" w:color="auto"/>
              </w:divBdr>
              <w:divsChild>
                <w:div w:id="988481695">
                  <w:marLeft w:val="450"/>
                  <w:marRight w:val="0"/>
                  <w:marTop w:val="0"/>
                  <w:marBottom w:val="0"/>
                  <w:divBdr>
                    <w:top w:val="none" w:sz="0" w:space="0" w:color="auto"/>
                    <w:left w:val="none" w:sz="0" w:space="0" w:color="auto"/>
                    <w:bottom w:val="none" w:sz="0" w:space="0" w:color="auto"/>
                    <w:right w:val="none" w:sz="0" w:space="0" w:color="auto"/>
                  </w:divBdr>
                  <w:divsChild>
                    <w:div w:id="1434012058">
                      <w:marLeft w:val="0"/>
                      <w:marRight w:val="0"/>
                      <w:marTop w:val="300"/>
                      <w:marBottom w:val="240"/>
                      <w:divBdr>
                        <w:top w:val="single" w:sz="6" w:space="4" w:color="CCCCCC"/>
                        <w:left w:val="single" w:sz="6" w:space="4" w:color="CCCCCC"/>
                        <w:bottom w:val="single" w:sz="6" w:space="4" w:color="CCCCCC"/>
                        <w:right w:val="single" w:sz="6" w:space="4" w:color="CCCCCC"/>
                      </w:divBdr>
                      <w:divsChild>
                        <w:div w:id="1695186838">
                          <w:marLeft w:val="0"/>
                          <w:marRight w:val="0"/>
                          <w:marTop w:val="0"/>
                          <w:marBottom w:val="0"/>
                          <w:divBdr>
                            <w:top w:val="none" w:sz="0" w:space="0" w:color="auto"/>
                            <w:left w:val="none" w:sz="0" w:space="0" w:color="auto"/>
                            <w:bottom w:val="none" w:sz="0" w:space="0" w:color="auto"/>
                            <w:right w:val="none" w:sz="0" w:space="0" w:color="auto"/>
                          </w:divBdr>
                          <w:divsChild>
                            <w:div w:id="1422605062">
                              <w:marLeft w:val="0"/>
                              <w:marRight w:val="0"/>
                              <w:marTop w:val="0"/>
                              <w:marBottom w:val="0"/>
                              <w:divBdr>
                                <w:top w:val="none" w:sz="0" w:space="0" w:color="auto"/>
                                <w:left w:val="none" w:sz="0" w:space="0" w:color="auto"/>
                                <w:bottom w:val="none" w:sz="0" w:space="0" w:color="auto"/>
                                <w:right w:val="none" w:sz="0" w:space="0" w:color="auto"/>
                              </w:divBdr>
                              <w:divsChild>
                                <w:div w:id="753555224">
                                  <w:marLeft w:val="0"/>
                                  <w:marRight w:val="0"/>
                                  <w:marTop w:val="0"/>
                                  <w:marBottom w:val="0"/>
                                  <w:divBdr>
                                    <w:top w:val="none" w:sz="0" w:space="0" w:color="auto"/>
                                    <w:left w:val="none" w:sz="0" w:space="0" w:color="auto"/>
                                    <w:bottom w:val="none" w:sz="0" w:space="0" w:color="auto"/>
                                    <w:right w:val="none" w:sz="0" w:space="0" w:color="auto"/>
                                  </w:divBdr>
                                  <w:divsChild>
                                    <w:div w:id="997458153">
                                      <w:marLeft w:val="0"/>
                                      <w:marRight w:val="0"/>
                                      <w:marTop w:val="0"/>
                                      <w:marBottom w:val="0"/>
                                      <w:divBdr>
                                        <w:top w:val="none" w:sz="0" w:space="0" w:color="auto"/>
                                        <w:left w:val="none" w:sz="0" w:space="0" w:color="auto"/>
                                        <w:bottom w:val="none" w:sz="0" w:space="0" w:color="auto"/>
                                        <w:right w:val="none" w:sz="0" w:space="0" w:color="auto"/>
                                      </w:divBdr>
                                      <w:divsChild>
                                        <w:div w:id="2087724760">
                                          <w:marLeft w:val="0"/>
                                          <w:marRight w:val="0"/>
                                          <w:marTop w:val="0"/>
                                          <w:marBottom w:val="0"/>
                                          <w:divBdr>
                                            <w:top w:val="none" w:sz="0" w:space="0" w:color="auto"/>
                                            <w:left w:val="none" w:sz="0" w:space="0" w:color="auto"/>
                                            <w:bottom w:val="none" w:sz="0" w:space="0" w:color="auto"/>
                                            <w:right w:val="none" w:sz="0" w:space="0" w:color="auto"/>
                                          </w:divBdr>
                                        </w:div>
                                      </w:divsChild>
                                    </w:div>
                                    <w:div w:id="1814445357">
                                      <w:marLeft w:val="0"/>
                                      <w:marRight w:val="0"/>
                                      <w:marTop w:val="0"/>
                                      <w:marBottom w:val="0"/>
                                      <w:divBdr>
                                        <w:top w:val="none" w:sz="0" w:space="0" w:color="auto"/>
                                        <w:left w:val="none" w:sz="0" w:space="0" w:color="auto"/>
                                        <w:bottom w:val="none" w:sz="0" w:space="0" w:color="auto"/>
                                        <w:right w:val="none" w:sz="0" w:space="0" w:color="auto"/>
                                      </w:divBdr>
                                      <w:divsChild>
                                        <w:div w:id="2101560718">
                                          <w:marLeft w:val="0"/>
                                          <w:marRight w:val="0"/>
                                          <w:marTop w:val="480"/>
                                          <w:marBottom w:val="0"/>
                                          <w:divBdr>
                                            <w:top w:val="none" w:sz="0" w:space="0" w:color="auto"/>
                                            <w:left w:val="none" w:sz="0" w:space="0" w:color="auto"/>
                                            <w:bottom w:val="none" w:sz="0" w:space="0" w:color="auto"/>
                                            <w:right w:val="none" w:sz="0" w:space="0" w:color="auto"/>
                                          </w:divBdr>
                                        </w:div>
                                      </w:divsChild>
                                    </w:div>
                                    <w:div w:id="2085880325">
                                      <w:marLeft w:val="0"/>
                                      <w:marRight w:val="0"/>
                                      <w:marTop w:val="0"/>
                                      <w:marBottom w:val="0"/>
                                      <w:divBdr>
                                        <w:top w:val="none" w:sz="0" w:space="0" w:color="auto"/>
                                        <w:left w:val="none" w:sz="0" w:space="0" w:color="auto"/>
                                        <w:bottom w:val="none" w:sz="0" w:space="0" w:color="auto"/>
                                        <w:right w:val="none" w:sz="0" w:space="0" w:color="auto"/>
                                      </w:divBdr>
                                      <w:divsChild>
                                        <w:div w:id="2021618403">
                                          <w:marLeft w:val="0"/>
                                          <w:marRight w:val="0"/>
                                          <w:marTop w:val="480"/>
                                          <w:marBottom w:val="0"/>
                                          <w:divBdr>
                                            <w:top w:val="none" w:sz="0" w:space="0" w:color="auto"/>
                                            <w:left w:val="none" w:sz="0" w:space="0" w:color="auto"/>
                                            <w:bottom w:val="none" w:sz="0" w:space="0" w:color="auto"/>
                                            <w:right w:val="none" w:sz="0" w:space="0" w:color="auto"/>
                                          </w:divBdr>
                                        </w:div>
                                        <w:div w:id="162864393">
                                          <w:marLeft w:val="0"/>
                                          <w:marRight w:val="0"/>
                                          <w:marTop w:val="0"/>
                                          <w:marBottom w:val="0"/>
                                          <w:divBdr>
                                            <w:top w:val="none" w:sz="0" w:space="0" w:color="auto"/>
                                            <w:left w:val="none" w:sz="0" w:space="0" w:color="auto"/>
                                            <w:bottom w:val="none" w:sz="0" w:space="0" w:color="auto"/>
                                            <w:right w:val="none" w:sz="0" w:space="0" w:color="auto"/>
                                          </w:divBdr>
                                        </w:div>
                                      </w:divsChild>
                                    </w:div>
                                    <w:div w:id="420876550">
                                      <w:marLeft w:val="0"/>
                                      <w:marRight w:val="0"/>
                                      <w:marTop w:val="0"/>
                                      <w:marBottom w:val="0"/>
                                      <w:divBdr>
                                        <w:top w:val="none" w:sz="0" w:space="0" w:color="auto"/>
                                        <w:left w:val="none" w:sz="0" w:space="0" w:color="auto"/>
                                        <w:bottom w:val="none" w:sz="0" w:space="0" w:color="auto"/>
                                        <w:right w:val="none" w:sz="0" w:space="0" w:color="auto"/>
                                      </w:divBdr>
                                      <w:divsChild>
                                        <w:div w:id="2054108216">
                                          <w:marLeft w:val="0"/>
                                          <w:marRight w:val="0"/>
                                          <w:marTop w:val="480"/>
                                          <w:marBottom w:val="0"/>
                                          <w:divBdr>
                                            <w:top w:val="none" w:sz="0" w:space="0" w:color="auto"/>
                                            <w:left w:val="none" w:sz="0" w:space="0" w:color="auto"/>
                                            <w:bottom w:val="none" w:sz="0" w:space="0" w:color="auto"/>
                                            <w:right w:val="none" w:sz="0" w:space="0" w:color="auto"/>
                                          </w:divBdr>
                                        </w:div>
                                        <w:div w:id="15166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026826">
      <w:bodyDiv w:val="1"/>
      <w:marLeft w:val="0"/>
      <w:marRight w:val="0"/>
      <w:marTop w:val="0"/>
      <w:marBottom w:val="0"/>
      <w:divBdr>
        <w:top w:val="none" w:sz="0" w:space="0" w:color="auto"/>
        <w:left w:val="none" w:sz="0" w:space="0" w:color="auto"/>
        <w:bottom w:val="none" w:sz="0" w:space="0" w:color="auto"/>
        <w:right w:val="none" w:sz="0" w:space="0" w:color="auto"/>
      </w:divBdr>
      <w:divsChild>
        <w:div w:id="210307174">
          <w:marLeft w:val="0"/>
          <w:marRight w:val="0"/>
          <w:marTop w:val="100"/>
          <w:marBottom w:val="100"/>
          <w:divBdr>
            <w:top w:val="none" w:sz="0" w:space="0" w:color="auto"/>
            <w:left w:val="none" w:sz="0" w:space="0" w:color="auto"/>
            <w:bottom w:val="none" w:sz="0" w:space="0" w:color="auto"/>
            <w:right w:val="none" w:sz="0" w:space="0" w:color="auto"/>
          </w:divBdr>
          <w:divsChild>
            <w:div w:id="669529005">
              <w:marLeft w:val="0"/>
              <w:marRight w:val="0"/>
              <w:marTop w:val="120"/>
              <w:marBottom w:val="0"/>
              <w:divBdr>
                <w:top w:val="none" w:sz="0" w:space="0" w:color="auto"/>
                <w:left w:val="none" w:sz="0" w:space="0" w:color="auto"/>
                <w:bottom w:val="none" w:sz="0" w:space="0" w:color="auto"/>
                <w:right w:val="none" w:sz="0" w:space="0" w:color="auto"/>
              </w:divBdr>
              <w:divsChild>
                <w:div w:id="2070348584">
                  <w:marLeft w:val="450"/>
                  <w:marRight w:val="0"/>
                  <w:marTop w:val="0"/>
                  <w:marBottom w:val="0"/>
                  <w:divBdr>
                    <w:top w:val="none" w:sz="0" w:space="0" w:color="auto"/>
                    <w:left w:val="none" w:sz="0" w:space="0" w:color="auto"/>
                    <w:bottom w:val="none" w:sz="0" w:space="0" w:color="auto"/>
                    <w:right w:val="none" w:sz="0" w:space="0" w:color="auto"/>
                  </w:divBdr>
                  <w:divsChild>
                    <w:div w:id="1275014153">
                      <w:marLeft w:val="0"/>
                      <w:marRight w:val="0"/>
                      <w:marTop w:val="300"/>
                      <w:marBottom w:val="240"/>
                      <w:divBdr>
                        <w:top w:val="single" w:sz="6" w:space="4" w:color="CCCCCC"/>
                        <w:left w:val="single" w:sz="6" w:space="4" w:color="CCCCCC"/>
                        <w:bottom w:val="single" w:sz="6" w:space="4" w:color="CCCCCC"/>
                        <w:right w:val="single" w:sz="6" w:space="4" w:color="CCCCCC"/>
                      </w:divBdr>
                      <w:divsChild>
                        <w:div w:id="1550260044">
                          <w:marLeft w:val="0"/>
                          <w:marRight w:val="0"/>
                          <w:marTop w:val="0"/>
                          <w:marBottom w:val="0"/>
                          <w:divBdr>
                            <w:top w:val="none" w:sz="0" w:space="0" w:color="auto"/>
                            <w:left w:val="none" w:sz="0" w:space="0" w:color="auto"/>
                            <w:bottom w:val="none" w:sz="0" w:space="0" w:color="auto"/>
                            <w:right w:val="none" w:sz="0" w:space="0" w:color="auto"/>
                          </w:divBdr>
                          <w:divsChild>
                            <w:div w:id="412122543">
                              <w:marLeft w:val="0"/>
                              <w:marRight w:val="0"/>
                              <w:marTop w:val="0"/>
                              <w:marBottom w:val="0"/>
                              <w:divBdr>
                                <w:top w:val="none" w:sz="0" w:space="0" w:color="auto"/>
                                <w:left w:val="none" w:sz="0" w:space="0" w:color="auto"/>
                                <w:bottom w:val="none" w:sz="0" w:space="0" w:color="auto"/>
                                <w:right w:val="none" w:sz="0" w:space="0" w:color="auto"/>
                              </w:divBdr>
                              <w:divsChild>
                                <w:div w:id="359596656">
                                  <w:marLeft w:val="0"/>
                                  <w:marRight w:val="0"/>
                                  <w:marTop w:val="0"/>
                                  <w:marBottom w:val="0"/>
                                  <w:divBdr>
                                    <w:top w:val="none" w:sz="0" w:space="0" w:color="auto"/>
                                    <w:left w:val="none" w:sz="0" w:space="0" w:color="auto"/>
                                    <w:bottom w:val="none" w:sz="0" w:space="0" w:color="auto"/>
                                    <w:right w:val="none" w:sz="0" w:space="0" w:color="auto"/>
                                  </w:divBdr>
                                  <w:divsChild>
                                    <w:div w:id="603532758">
                                      <w:marLeft w:val="0"/>
                                      <w:marRight w:val="0"/>
                                      <w:marTop w:val="0"/>
                                      <w:marBottom w:val="0"/>
                                      <w:divBdr>
                                        <w:top w:val="none" w:sz="0" w:space="0" w:color="auto"/>
                                        <w:left w:val="none" w:sz="0" w:space="0" w:color="auto"/>
                                        <w:bottom w:val="none" w:sz="0" w:space="0" w:color="auto"/>
                                        <w:right w:val="none" w:sz="0" w:space="0" w:color="auto"/>
                                      </w:divBdr>
                                      <w:divsChild>
                                        <w:div w:id="187719738">
                                          <w:marLeft w:val="0"/>
                                          <w:marRight w:val="0"/>
                                          <w:marTop w:val="0"/>
                                          <w:marBottom w:val="0"/>
                                          <w:divBdr>
                                            <w:top w:val="none" w:sz="0" w:space="0" w:color="auto"/>
                                            <w:left w:val="none" w:sz="0" w:space="0" w:color="auto"/>
                                            <w:bottom w:val="none" w:sz="0" w:space="0" w:color="auto"/>
                                            <w:right w:val="none" w:sz="0" w:space="0" w:color="auto"/>
                                          </w:divBdr>
                                        </w:div>
                                      </w:divsChild>
                                    </w:div>
                                    <w:div w:id="2104445984">
                                      <w:marLeft w:val="0"/>
                                      <w:marRight w:val="0"/>
                                      <w:marTop w:val="0"/>
                                      <w:marBottom w:val="0"/>
                                      <w:divBdr>
                                        <w:top w:val="none" w:sz="0" w:space="0" w:color="auto"/>
                                        <w:left w:val="none" w:sz="0" w:space="0" w:color="auto"/>
                                        <w:bottom w:val="none" w:sz="0" w:space="0" w:color="auto"/>
                                        <w:right w:val="none" w:sz="0" w:space="0" w:color="auto"/>
                                      </w:divBdr>
                                      <w:divsChild>
                                        <w:div w:id="276959543">
                                          <w:marLeft w:val="0"/>
                                          <w:marRight w:val="0"/>
                                          <w:marTop w:val="480"/>
                                          <w:marBottom w:val="0"/>
                                          <w:divBdr>
                                            <w:top w:val="none" w:sz="0" w:space="0" w:color="auto"/>
                                            <w:left w:val="none" w:sz="0" w:space="0" w:color="auto"/>
                                            <w:bottom w:val="none" w:sz="0" w:space="0" w:color="auto"/>
                                            <w:right w:val="none" w:sz="0" w:space="0" w:color="auto"/>
                                          </w:divBdr>
                                        </w:div>
                                      </w:divsChild>
                                    </w:div>
                                    <w:div w:id="3172081">
                                      <w:marLeft w:val="0"/>
                                      <w:marRight w:val="0"/>
                                      <w:marTop w:val="0"/>
                                      <w:marBottom w:val="0"/>
                                      <w:divBdr>
                                        <w:top w:val="none" w:sz="0" w:space="0" w:color="auto"/>
                                        <w:left w:val="none" w:sz="0" w:space="0" w:color="auto"/>
                                        <w:bottom w:val="none" w:sz="0" w:space="0" w:color="auto"/>
                                        <w:right w:val="none" w:sz="0" w:space="0" w:color="auto"/>
                                      </w:divBdr>
                                      <w:divsChild>
                                        <w:div w:id="96484990">
                                          <w:marLeft w:val="0"/>
                                          <w:marRight w:val="0"/>
                                          <w:marTop w:val="480"/>
                                          <w:marBottom w:val="0"/>
                                          <w:divBdr>
                                            <w:top w:val="none" w:sz="0" w:space="0" w:color="auto"/>
                                            <w:left w:val="none" w:sz="0" w:space="0" w:color="auto"/>
                                            <w:bottom w:val="none" w:sz="0" w:space="0" w:color="auto"/>
                                            <w:right w:val="none" w:sz="0" w:space="0" w:color="auto"/>
                                          </w:divBdr>
                                        </w:div>
                                        <w:div w:id="1991203316">
                                          <w:marLeft w:val="0"/>
                                          <w:marRight w:val="0"/>
                                          <w:marTop w:val="0"/>
                                          <w:marBottom w:val="0"/>
                                          <w:divBdr>
                                            <w:top w:val="none" w:sz="0" w:space="0" w:color="auto"/>
                                            <w:left w:val="none" w:sz="0" w:space="0" w:color="auto"/>
                                            <w:bottom w:val="none" w:sz="0" w:space="0" w:color="auto"/>
                                            <w:right w:val="none" w:sz="0" w:space="0" w:color="auto"/>
                                          </w:divBdr>
                                        </w:div>
                                      </w:divsChild>
                                    </w:div>
                                    <w:div w:id="118888096">
                                      <w:marLeft w:val="0"/>
                                      <w:marRight w:val="0"/>
                                      <w:marTop w:val="0"/>
                                      <w:marBottom w:val="0"/>
                                      <w:divBdr>
                                        <w:top w:val="none" w:sz="0" w:space="0" w:color="auto"/>
                                        <w:left w:val="none" w:sz="0" w:space="0" w:color="auto"/>
                                        <w:bottom w:val="none" w:sz="0" w:space="0" w:color="auto"/>
                                        <w:right w:val="none" w:sz="0" w:space="0" w:color="auto"/>
                                      </w:divBdr>
                                      <w:divsChild>
                                        <w:div w:id="1555195319">
                                          <w:marLeft w:val="0"/>
                                          <w:marRight w:val="0"/>
                                          <w:marTop w:val="480"/>
                                          <w:marBottom w:val="0"/>
                                          <w:divBdr>
                                            <w:top w:val="none" w:sz="0" w:space="0" w:color="auto"/>
                                            <w:left w:val="none" w:sz="0" w:space="0" w:color="auto"/>
                                            <w:bottom w:val="none" w:sz="0" w:space="0" w:color="auto"/>
                                            <w:right w:val="none" w:sz="0" w:space="0" w:color="auto"/>
                                          </w:divBdr>
                                        </w:div>
                                        <w:div w:id="12315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467732">
      <w:bodyDiv w:val="1"/>
      <w:marLeft w:val="0"/>
      <w:marRight w:val="0"/>
      <w:marTop w:val="0"/>
      <w:marBottom w:val="0"/>
      <w:divBdr>
        <w:top w:val="none" w:sz="0" w:space="0" w:color="auto"/>
        <w:left w:val="none" w:sz="0" w:space="0" w:color="auto"/>
        <w:bottom w:val="none" w:sz="0" w:space="0" w:color="auto"/>
        <w:right w:val="none" w:sz="0" w:space="0" w:color="auto"/>
      </w:divBdr>
      <w:divsChild>
        <w:div w:id="628172231">
          <w:marLeft w:val="0"/>
          <w:marRight w:val="0"/>
          <w:marTop w:val="100"/>
          <w:marBottom w:val="100"/>
          <w:divBdr>
            <w:top w:val="none" w:sz="0" w:space="0" w:color="auto"/>
            <w:left w:val="none" w:sz="0" w:space="0" w:color="auto"/>
            <w:bottom w:val="none" w:sz="0" w:space="0" w:color="auto"/>
            <w:right w:val="none" w:sz="0" w:space="0" w:color="auto"/>
          </w:divBdr>
          <w:divsChild>
            <w:div w:id="2100447014">
              <w:marLeft w:val="0"/>
              <w:marRight w:val="0"/>
              <w:marTop w:val="120"/>
              <w:marBottom w:val="0"/>
              <w:divBdr>
                <w:top w:val="none" w:sz="0" w:space="0" w:color="auto"/>
                <w:left w:val="none" w:sz="0" w:space="0" w:color="auto"/>
                <w:bottom w:val="none" w:sz="0" w:space="0" w:color="auto"/>
                <w:right w:val="none" w:sz="0" w:space="0" w:color="auto"/>
              </w:divBdr>
              <w:divsChild>
                <w:div w:id="858393277">
                  <w:marLeft w:val="450"/>
                  <w:marRight w:val="0"/>
                  <w:marTop w:val="0"/>
                  <w:marBottom w:val="0"/>
                  <w:divBdr>
                    <w:top w:val="none" w:sz="0" w:space="0" w:color="auto"/>
                    <w:left w:val="none" w:sz="0" w:space="0" w:color="auto"/>
                    <w:bottom w:val="none" w:sz="0" w:space="0" w:color="auto"/>
                    <w:right w:val="none" w:sz="0" w:space="0" w:color="auto"/>
                  </w:divBdr>
                  <w:divsChild>
                    <w:div w:id="651833759">
                      <w:marLeft w:val="0"/>
                      <w:marRight w:val="0"/>
                      <w:marTop w:val="300"/>
                      <w:marBottom w:val="240"/>
                      <w:divBdr>
                        <w:top w:val="single" w:sz="6" w:space="4" w:color="CCCCCC"/>
                        <w:left w:val="single" w:sz="6" w:space="4" w:color="CCCCCC"/>
                        <w:bottom w:val="single" w:sz="6" w:space="4" w:color="CCCCCC"/>
                        <w:right w:val="single" w:sz="6" w:space="4" w:color="CCCCCC"/>
                      </w:divBdr>
                      <w:divsChild>
                        <w:div w:id="1370639990">
                          <w:marLeft w:val="0"/>
                          <w:marRight w:val="0"/>
                          <w:marTop w:val="0"/>
                          <w:marBottom w:val="0"/>
                          <w:divBdr>
                            <w:top w:val="none" w:sz="0" w:space="0" w:color="auto"/>
                            <w:left w:val="none" w:sz="0" w:space="0" w:color="auto"/>
                            <w:bottom w:val="none" w:sz="0" w:space="0" w:color="auto"/>
                            <w:right w:val="none" w:sz="0" w:space="0" w:color="auto"/>
                          </w:divBdr>
                          <w:divsChild>
                            <w:div w:id="1551651915">
                              <w:marLeft w:val="0"/>
                              <w:marRight w:val="0"/>
                              <w:marTop w:val="0"/>
                              <w:marBottom w:val="0"/>
                              <w:divBdr>
                                <w:top w:val="none" w:sz="0" w:space="0" w:color="auto"/>
                                <w:left w:val="none" w:sz="0" w:space="0" w:color="auto"/>
                                <w:bottom w:val="none" w:sz="0" w:space="0" w:color="auto"/>
                                <w:right w:val="none" w:sz="0" w:space="0" w:color="auto"/>
                              </w:divBdr>
                              <w:divsChild>
                                <w:div w:id="1576821539">
                                  <w:marLeft w:val="0"/>
                                  <w:marRight w:val="0"/>
                                  <w:marTop w:val="0"/>
                                  <w:marBottom w:val="0"/>
                                  <w:divBdr>
                                    <w:top w:val="none" w:sz="0" w:space="0" w:color="auto"/>
                                    <w:left w:val="none" w:sz="0" w:space="0" w:color="auto"/>
                                    <w:bottom w:val="none" w:sz="0" w:space="0" w:color="auto"/>
                                    <w:right w:val="none" w:sz="0" w:space="0" w:color="auto"/>
                                  </w:divBdr>
                                  <w:divsChild>
                                    <w:div w:id="215240147">
                                      <w:marLeft w:val="0"/>
                                      <w:marRight w:val="0"/>
                                      <w:marTop w:val="0"/>
                                      <w:marBottom w:val="0"/>
                                      <w:divBdr>
                                        <w:top w:val="none" w:sz="0" w:space="0" w:color="auto"/>
                                        <w:left w:val="none" w:sz="0" w:space="0" w:color="auto"/>
                                        <w:bottom w:val="none" w:sz="0" w:space="0" w:color="auto"/>
                                        <w:right w:val="none" w:sz="0" w:space="0" w:color="auto"/>
                                      </w:divBdr>
                                      <w:divsChild>
                                        <w:div w:id="922027696">
                                          <w:marLeft w:val="0"/>
                                          <w:marRight w:val="0"/>
                                          <w:marTop w:val="0"/>
                                          <w:marBottom w:val="0"/>
                                          <w:divBdr>
                                            <w:top w:val="none" w:sz="0" w:space="0" w:color="auto"/>
                                            <w:left w:val="none" w:sz="0" w:space="0" w:color="auto"/>
                                            <w:bottom w:val="none" w:sz="0" w:space="0" w:color="auto"/>
                                            <w:right w:val="none" w:sz="0" w:space="0" w:color="auto"/>
                                          </w:divBdr>
                                        </w:div>
                                      </w:divsChild>
                                    </w:div>
                                    <w:div w:id="382488703">
                                      <w:marLeft w:val="0"/>
                                      <w:marRight w:val="0"/>
                                      <w:marTop w:val="0"/>
                                      <w:marBottom w:val="0"/>
                                      <w:divBdr>
                                        <w:top w:val="none" w:sz="0" w:space="0" w:color="auto"/>
                                        <w:left w:val="none" w:sz="0" w:space="0" w:color="auto"/>
                                        <w:bottom w:val="none" w:sz="0" w:space="0" w:color="auto"/>
                                        <w:right w:val="none" w:sz="0" w:space="0" w:color="auto"/>
                                      </w:divBdr>
                                      <w:divsChild>
                                        <w:div w:id="940183393">
                                          <w:marLeft w:val="0"/>
                                          <w:marRight w:val="0"/>
                                          <w:marTop w:val="480"/>
                                          <w:marBottom w:val="0"/>
                                          <w:divBdr>
                                            <w:top w:val="none" w:sz="0" w:space="0" w:color="auto"/>
                                            <w:left w:val="none" w:sz="0" w:space="0" w:color="auto"/>
                                            <w:bottom w:val="none" w:sz="0" w:space="0" w:color="auto"/>
                                            <w:right w:val="none" w:sz="0" w:space="0" w:color="auto"/>
                                          </w:divBdr>
                                        </w:div>
                                      </w:divsChild>
                                    </w:div>
                                    <w:div w:id="19672963">
                                      <w:marLeft w:val="0"/>
                                      <w:marRight w:val="0"/>
                                      <w:marTop w:val="0"/>
                                      <w:marBottom w:val="0"/>
                                      <w:divBdr>
                                        <w:top w:val="none" w:sz="0" w:space="0" w:color="auto"/>
                                        <w:left w:val="none" w:sz="0" w:space="0" w:color="auto"/>
                                        <w:bottom w:val="none" w:sz="0" w:space="0" w:color="auto"/>
                                        <w:right w:val="none" w:sz="0" w:space="0" w:color="auto"/>
                                      </w:divBdr>
                                      <w:divsChild>
                                        <w:div w:id="1202087955">
                                          <w:marLeft w:val="0"/>
                                          <w:marRight w:val="0"/>
                                          <w:marTop w:val="480"/>
                                          <w:marBottom w:val="0"/>
                                          <w:divBdr>
                                            <w:top w:val="none" w:sz="0" w:space="0" w:color="auto"/>
                                            <w:left w:val="none" w:sz="0" w:space="0" w:color="auto"/>
                                            <w:bottom w:val="none" w:sz="0" w:space="0" w:color="auto"/>
                                            <w:right w:val="none" w:sz="0" w:space="0" w:color="auto"/>
                                          </w:divBdr>
                                        </w:div>
                                        <w:div w:id="1139230748">
                                          <w:marLeft w:val="0"/>
                                          <w:marRight w:val="0"/>
                                          <w:marTop w:val="0"/>
                                          <w:marBottom w:val="0"/>
                                          <w:divBdr>
                                            <w:top w:val="none" w:sz="0" w:space="0" w:color="auto"/>
                                            <w:left w:val="none" w:sz="0" w:space="0" w:color="auto"/>
                                            <w:bottom w:val="none" w:sz="0" w:space="0" w:color="auto"/>
                                            <w:right w:val="none" w:sz="0" w:space="0" w:color="auto"/>
                                          </w:divBdr>
                                        </w:div>
                                      </w:divsChild>
                                    </w:div>
                                    <w:div w:id="1257903311">
                                      <w:marLeft w:val="0"/>
                                      <w:marRight w:val="0"/>
                                      <w:marTop w:val="0"/>
                                      <w:marBottom w:val="0"/>
                                      <w:divBdr>
                                        <w:top w:val="none" w:sz="0" w:space="0" w:color="auto"/>
                                        <w:left w:val="none" w:sz="0" w:space="0" w:color="auto"/>
                                        <w:bottom w:val="none" w:sz="0" w:space="0" w:color="auto"/>
                                        <w:right w:val="none" w:sz="0" w:space="0" w:color="auto"/>
                                      </w:divBdr>
                                      <w:divsChild>
                                        <w:div w:id="1176505623">
                                          <w:marLeft w:val="0"/>
                                          <w:marRight w:val="0"/>
                                          <w:marTop w:val="480"/>
                                          <w:marBottom w:val="0"/>
                                          <w:divBdr>
                                            <w:top w:val="none" w:sz="0" w:space="0" w:color="auto"/>
                                            <w:left w:val="none" w:sz="0" w:space="0" w:color="auto"/>
                                            <w:bottom w:val="none" w:sz="0" w:space="0" w:color="auto"/>
                                            <w:right w:val="none" w:sz="0" w:space="0" w:color="auto"/>
                                          </w:divBdr>
                                        </w:div>
                                        <w:div w:id="10327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yon.catholique.fr/ecrire/?exec=articles&amp;id_article=72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1055</Words>
  <Characters>5806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Satine</dc:creator>
  <cp:lastModifiedBy>Satine</cp:lastModifiedBy>
  <cp:revision>1</cp:revision>
  <dcterms:created xsi:type="dcterms:W3CDTF">2012-10-13T13:31:00Z</dcterms:created>
  <dcterms:modified xsi:type="dcterms:W3CDTF">2012-10-13T13:41:00Z</dcterms:modified>
</cp:coreProperties>
</file>